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8CA" w:rsidRPr="00B628CA" w:rsidRDefault="00EB4237" w:rsidP="00B628CA">
      <w:pPr>
        <w:jc w:val="center"/>
        <w:rPr>
          <w:rFonts w:ascii="Calibri" w:eastAsia="Times New Roman" w:hAnsi="Calibri" w:cs="Arial"/>
          <w:sz w:val="22"/>
          <w:szCs w:val="22"/>
        </w:rPr>
      </w:pPr>
      <w:r>
        <w:rPr>
          <w:rFonts w:ascii="Calibri" w:eastAsia="Times New Roman" w:hAnsi="Calibri" w:cs="Arial"/>
          <w:b/>
          <w:sz w:val="28"/>
          <w:szCs w:val="28"/>
        </w:rPr>
        <w:t>Administration Officer</w:t>
      </w:r>
      <w:r w:rsidR="00574882">
        <w:rPr>
          <w:rFonts w:ascii="Calibri" w:eastAsia="Times New Roman" w:hAnsi="Calibri" w:cs="Arial"/>
          <w:b/>
          <w:sz w:val="28"/>
          <w:szCs w:val="28"/>
        </w:rPr>
        <w:t xml:space="preserve"> Person Specification</w:t>
      </w:r>
    </w:p>
    <w:p w:rsidR="00B628CA" w:rsidRPr="00B628CA" w:rsidRDefault="00B628CA" w:rsidP="00B628CA">
      <w:pPr>
        <w:jc w:val="center"/>
        <w:rPr>
          <w:rFonts w:ascii="Calibri" w:eastAsia="Times New Roman" w:hAnsi="Calibri" w:cs="Times New Roman"/>
          <w:b/>
          <w:sz w:val="22"/>
          <w:szCs w:val="22"/>
        </w:rPr>
      </w:pPr>
      <w:r w:rsidRPr="00B628CA">
        <w:rPr>
          <w:rFonts w:ascii="Calibri" w:eastAsia="Times New Roman" w:hAnsi="Calibri" w:cs="Times New Roman"/>
          <w:b/>
          <w:sz w:val="22"/>
          <w:szCs w:val="22"/>
        </w:rPr>
        <w:t xml:space="preserve"> Baginton Fields School is committed to safeguarding and promoting the welfare of its students. All staff are expected to share, and demonstrate, this commitment.</w:t>
      </w:r>
    </w:p>
    <w:p w:rsidR="00B628CA" w:rsidRPr="00B628CA" w:rsidRDefault="00B628CA" w:rsidP="00B628CA">
      <w:pPr>
        <w:rPr>
          <w:rFonts w:ascii="Calibri" w:eastAsia="Times New Roman" w:hAnsi="Calibri" w:cs="Arial"/>
          <w:sz w:val="22"/>
          <w:szCs w:val="22"/>
        </w:rPr>
      </w:pPr>
    </w:p>
    <w:tbl>
      <w:tblPr>
        <w:tblW w:w="14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352"/>
        <w:gridCol w:w="10285"/>
        <w:gridCol w:w="2057"/>
      </w:tblGrid>
      <w:tr w:rsidR="00B628CA" w:rsidRPr="00B628CA" w:rsidTr="00B11799">
        <w:tc>
          <w:tcPr>
            <w:tcW w:w="2352" w:type="dxa"/>
          </w:tcPr>
          <w:p w:rsidR="00B628CA" w:rsidRPr="00B628CA" w:rsidRDefault="00B628CA" w:rsidP="00B628CA">
            <w:pPr>
              <w:jc w:val="center"/>
              <w:rPr>
                <w:rFonts w:ascii="Calibri" w:eastAsia="Times New Roman" w:hAnsi="Calibri" w:cs="Times New Roman"/>
                <w:color w:val="B2B2B2"/>
                <w:sz w:val="22"/>
                <w:szCs w:val="22"/>
              </w:rPr>
            </w:pPr>
          </w:p>
        </w:tc>
        <w:tc>
          <w:tcPr>
            <w:tcW w:w="10285" w:type="dxa"/>
          </w:tcPr>
          <w:p w:rsidR="00B628CA" w:rsidRPr="00B628CA" w:rsidRDefault="00B628CA" w:rsidP="00B628CA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Essential Criteria</w:t>
            </w:r>
          </w:p>
        </w:tc>
        <w:tc>
          <w:tcPr>
            <w:tcW w:w="2057" w:type="dxa"/>
          </w:tcPr>
          <w:p w:rsidR="00B628CA" w:rsidRPr="00B628CA" w:rsidRDefault="00B628CA" w:rsidP="00B628CA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Assessment by:</w:t>
            </w:r>
          </w:p>
        </w:tc>
      </w:tr>
      <w:tr w:rsidR="00B628CA" w:rsidRPr="00B628CA" w:rsidTr="00B11799">
        <w:tc>
          <w:tcPr>
            <w:tcW w:w="2352" w:type="dxa"/>
          </w:tcPr>
          <w:p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Education and Qualifications:</w:t>
            </w:r>
          </w:p>
        </w:tc>
        <w:tc>
          <w:tcPr>
            <w:tcW w:w="10285" w:type="dxa"/>
          </w:tcPr>
          <w:p w:rsidR="00B628CA" w:rsidRDefault="00B628CA" w:rsidP="00EB4237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Effective communication and literacy skills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>.</w:t>
            </w:r>
          </w:p>
          <w:p w:rsidR="00EB4237" w:rsidRPr="00EB4237" w:rsidRDefault="00EB4237" w:rsidP="00EB4237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EB4237">
              <w:rPr>
                <w:rFonts w:ascii="Calibri" w:eastAsia="Times New Roman" w:hAnsi="Calibri" w:cs="Times New Roman"/>
                <w:sz w:val="22"/>
                <w:szCs w:val="22"/>
              </w:rPr>
              <w:t>Minimum qualification in English and Maths as follows: GCSE Grade A-C, CSE level 1 or O Level grades A-C</w:t>
            </w:r>
          </w:p>
        </w:tc>
        <w:tc>
          <w:tcPr>
            <w:tcW w:w="2057" w:type="dxa"/>
          </w:tcPr>
          <w:p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Application Form</w:t>
            </w:r>
          </w:p>
        </w:tc>
      </w:tr>
      <w:tr w:rsidR="00B628CA" w:rsidRPr="00B628CA" w:rsidTr="00B11799">
        <w:tc>
          <w:tcPr>
            <w:tcW w:w="2352" w:type="dxa"/>
          </w:tcPr>
          <w:p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Experience:</w:t>
            </w:r>
          </w:p>
        </w:tc>
        <w:tc>
          <w:tcPr>
            <w:tcW w:w="10285" w:type="dxa"/>
          </w:tcPr>
          <w:p w:rsidR="00B628CA" w:rsidRPr="00B628CA" w:rsidRDefault="00B628CA" w:rsidP="00B628CA">
            <w:pPr>
              <w:numPr>
                <w:ilvl w:val="0"/>
                <w:numId w:val="5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Placement in comparative setting</w:t>
            </w:r>
          </w:p>
        </w:tc>
        <w:tc>
          <w:tcPr>
            <w:tcW w:w="2057" w:type="dxa"/>
          </w:tcPr>
          <w:p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Application Form</w:t>
            </w:r>
          </w:p>
        </w:tc>
      </w:tr>
      <w:tr w:rsidR="00B628CA" w:rsidRPr="00B628CA" w:rsidTr="00B11799">
        <w:tc>
          <w:tcPr>
            <w:tcW w:w="2352" w:type="dxa"/>
          </w:tcPr>
          <w:p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Skills:</w:t>
            </w:r>
          </w:p>
          <w:p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</w:p>
          <w:p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</w:p>
        </w:tc>
        <w:tc>
          <w:tcPr>
            <w:tcW w:w="10285" w:type="dxa"/>
          </w:tcPr>
          <w:p w:rsidR="00EB4237" w:rsidRPr="00EB4237" w:rsidRDefault="00EB4237" w:rsidP="00EB4237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EB4237">
              <w:rPr>
                <w:rFonts w:ascii="Calibri" w:eastAsia="Times New Roman" w:hAnsi="Calibri" w:cs="Times New Roman"/>
                <w:sz w:val="22"/>
                <w:szCs w:val="22"/>
              </w:rPr>
              <w:t>Able to communicate and exchange information verbally and in writing, with a range of audiences.</w:t>
            </w:r>
          </w:p>
          <w:p w:rsidR="00EB4237" w:rsidRPr="00EB4237" w:rsidRDefault="00EB4237" w:rsidP="00EB4237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EB4237">
              <w:rPr>
                <w:rFonts w:ascii="Calibri" w:eastAsia="Times New Roman" w:hAnsi="Calibri" w:cs="Times New Roman"/>
                <w:sz w:val="22"/>
                <w:szCs w:val="22"/>
              </w:rPr>
              <w:t>Knowledge of ICT packages including Microsoft Word, Excel</w:t>
            </w:r>
          </w:p>
          <w:p w:rsidR="00EB4237" w:rsidRPr="00EB4237" w:rsidRDefault="00EB4237" w:rsidP="00EB4237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EB4237">
              <w:rPr>
                <w:rFonts w:ascii="Calibri" w:eastAsia="Times New Roman" w:hAnsi="Calibri" w:cs="Times New Roman"/>
                <w:sz w:val="22"/>
                <w:szCs w:val="22"/>
              </w:rPr>
              <w:t>Experience of office administration and relevant equipment</w:t>
            </w:r>
          </w:p>
          <w:p w:rsidR="00EB4237" w:rsidRPr="00EB4237" w:rsidRDefault="00EB4237" w:rsidP="00EB4237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EB4237">
              <w:rPr>
                <w:rFonts w:ascii="Calibri" w:eastAsia="Times New Roman" w:hAnsi="Calibri" w:cs="Times New Roman"/>
                <w:sz w:val="22"/>
                <w:szCs w:val="22"/>
              </w:rPr>
              <w:t>A commitment to keeping children safe.</w:t>
            </w:r>
          </w:p>
          <w:p w:rsidR="00EB4237" w:rsidRPr="00EB4237" w:rsidRDefault="00EB4237" w:rsidP="00EB4237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EB4237">
              <w:rPr>
                <w:rFonts w:ascii="Calibri" w:eastAsia="Times New Roman" w:hAnsi="Calibri" w:cs="Times New Roman"/>
                <w:sz w:val="22"/>
                <w:szCs w:val="22"/>
              </w:rPr>
              <w:t>Good numeracy skills to be able to undertake straightforward calculations.</w:t>
            </w:r>
          </w:p>
          <w:p w:rsidR="00EB4237" w:rsidRPr="00EB4237" w:rsidRDefault="00EB4237" w:rsidP="00EB4237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EB4237">
              <w:rPr>
                <w:rFonts w:ascii="Calibri" w:eastAsia="Times New Roman" w:hAnsi="Calibri" w:cs="Times New Roman"/>
                <w:sz w:val="22"/>
                <w:szCs w:val="22"/>
              </w:rPr>
              <w:t>Be able to write letters, handle/record cash and maintain budget records and work with a variety of databases.</w:t>
            </w:r>
          </w:p>
          <w:p w:rsidR="00EB4237" w:rsidRPr="00EB4237" w:rsidRDefault="00EB4237" w:rsidP="00EB4237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EB4237">
              <w:rPr>
                <w:rFonts w:ascii="Calibri" w:eastAsia="Times New Roman" w:hAnsi="Calibri" w:cs="Times New Roman"/>
                <w:sz w:val="22"/>
                <w:szCs w:val="22"/>
              </w:rPr>
              <w:t>Be able to stay calm and (on occasion) deal with difficult visitors</w:t>
            </w:r>
          </w:p>
          <w:p w:rsidR="00EB4237" w:rsidRPr="00EB4237" w:rsidRDefault="00EB4237" w:rsidP="00EB4237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EB4237">
              <w:rPr>
                <w:rFonts w:ascii="Calibri" w:eastAsia="Times New Roman" w:hAnsi="Calibri" w:cs="Times New Roman"/>
                <w:sz w:val="22"/>
                <w:szCs w:val="22"/>
              </w:rPr>
              <w:t>Excellent organisational skills</w:t>
            </w:r>
          </w:p>
          <w:p w:rsidR="00EB4237" w:rsidRPr="00EB4237" w:rsidRDefault="00EB4237" w:rsidP="00EB4237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EB4237">
              <w:rPr>
                <w:rFonts w:ascii="Calibri" w:eastAsia="Times New Roman" w:hAnsi="Calibri" w:cs="Times New Roman"/>
                <w:sz w:val="22"/>
                <w:szCs w:val="22"/>
              </w:rPr>
              <w:t>Ability to prioritise own workload and work with minimal supervision</w:t>
            </w:r>
          </w:p>
          <w:p w:rsidR="00EB4237" w:rsidRPr="00EB4237" w:rsidRDefault="00EB4237" w:rsidP="00EB4237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EB4237">
              <w:rPr>
                <w:rFonts w:ascii="Calibri" w:eastAsia="Times New Roman" w:hAnsi="Calibri" w:cs="Times New Roman"/>
                <w:sz w:val="22"/>
                <w:szCs w:val="22"/>
              </w:rPr>
              <w:t>Able to develop and maintain good relationships with colleagues, parents, pupils and can gather, receive or exchange i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>nformation on an everyday basis</w:t>
            </w:r>
          </w:p>
          <w:p w:rsidR="00EB4237" w:rsidRPr="00EB4237" w:rsidRDefault="00EB4237" w:rsidP="00EB4237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EB4237">
              <w:rPr>
                <w:rFonts w:ascii="Calibri" w:eastAsia="Times New Roman" w:hAnsi="Calibri" w:cs="Times New Roman"/>
                <w:sz w:val="22"/>
                <w:szCs w:val="22"/>
              </w:rPr>
              <w:t>Able to deal with unexpected problems/situations and apply a solution</w:t>
            </w:r>
          </w:p>
          <w:p w:rsidR="00EB4237" w:rsidRPr="00EB4237" w:rsidRDefault="00EB4237" w:rsidP="00EB4237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EB4237">
              <w:rPr>
                <w:rFonts w:ascii="Calibri" w:eastAsia="Times New Roman" w:hAnsi="Calibri" w:cs="Times New Roman"/>
                <w:sz w:val="22"/>
                <w:szCs w:val="22"/>
              </w:rPr>
              <w:t>Be aware of and comply with school policies and procedures (e.g. Child protection, equal opportunities, health &amp; safety, data protection, confidentiality)</w:t>
            </w:r>
          </w:p>
          <w:p w:rsidR="00EB4237" w:rsidRPr="00EB4237" w:rsidRDefault="00EB4237" w:rsidP="00EB4237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EB4237">
              <w:rPr>
                <w:rFonts w:ascii="Calibri" w:eastAsia="Times New Roman" w:hAnsi="Calibri" w:cs="Times New Roman"/>
                <w:sz w:val="22"/>
                <w:szCs w:val="22"/>
              </w:rPr>
              <w:t>Can maintain confidentiality at all times</w:t>
            </w:r>
          </w:p>
          <w:p w:rsidR="00B628CA" w:rsidRPr="00B628CA" w:rsidRDefault="00EB4237" w:rsidP="00EB4237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EB4237">
              <w:rPr>
                <w:rFonts w:ascii="Calibri" w:eastAsia="Times New Roman" w:hAnsi="Calibri" w:cs="Times New Roman"/>
                <w:sz w:val="22"/>
                <w:szCs w:val="22"/>
              </w:rPr>
              <w:t>Successful applicant will be subject to a criminal record enhancement check with the Disclosure &amp; Barring Service (DBS) before the appointment can be confirmed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>.</w:t>
            </w:r>
          </w:p>
        </w:tc>
        <w:tc>
          <w:tcPr>
            <w:tcW w:w="2057" w:type="dxa"/>
          </w:tcPr>
          <w:p w:rsidR="00EB4237" w:rsidRDefault="00EB4237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Application Form </w:t>
            </w:r>
          </w:p>
          <w:p w:rsidR="00EB4237" w:rsidRDefault="00EB4237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References</w:t>
            </w:r>
          </w:p>
          <w:p w:rsidR="00EB4237" w:rsidRDefault="00EB4237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Interview</w:t>
            </w:r>
          </w:p>
          <w:p w:rsidR="00EB4237" w:rsidRDefault="00EB4237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 xml:space="preserve">Previous Experience </w:t>
            </w:r>
          </w:p>
          <w:p w:rsidR="00EB4237" w:rsidRDefault="00EB4237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  <w:p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B628CA" w:rsidRPr="00B628CA" w:rsidTr="00B11799">
        <w:tc>
          <w:tcPr>
            <w:tcW w:w="2352" w:type="dxa"/>
          </w:tcPr>
          <w:p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Personal:</w:t>
            </w:r>
          </w:p>
          <w:p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</w:p>
          <w:p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</w:p>
        </w:tc>
        <w:tc>
          <w:tcPr>
            <w:tcW w:w="10285" w:type="dxa"/>
          </w:tcPr>
          <w:p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Suitable for working with children</w:t>
            </w:r>
            <w:r w:rsidR="00447B36">
              <w:rPr>
                <w:rFonts w:ascii="Calibri" w:eastAsia="Times New Roman" w:hAnsi="Calibri" w:cs="Times New Roman"/>
                <w:sz w:val="22"/>
                <w:szCs w:val="22"/>
              </w:rPr>
              <w:t>.</w:t>
            </w:r>
          </w:p>
          <w:p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Commitment to keeping children safe</w:t>
            </w:r>
            <w:r w:rsidR="00447B36">
              <w:rPr>
                <w:rFonts w:ascii="Calibri" w:eastAsia="Times New Roman" w:hAnsi="Calibri" w:cs="Times New Roman"/>
                <w:sz w:val="22"/>
                <w:szCs w:val="22"/>
              </w:rPr>
              <w:t>.</w:t>
            </w:r>
          </w:p>
          <w:p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Excellent attendance record.</w:t>
            </w:r>
            <w:bookmarkStart w:id="0" w:name="_GoBack"/>
            <w:bookmarkEnd w:id="0"/>
          </w:p>
          <w:p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lastRenderedPageBreak/>
              <w:t>Persistent and resourceful.</w:t>
            </w:r>
          </w:p>
          <w:p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Flexible and approachable.</w:t>
            </w:r>
          </w:p>
          <w:p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Maintain a sense of humour under pressure.</w:t>
            </w:r>
          </w:p>
          <w:p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Commitment to equality of opportunity. </w:t>
            </w:r>
          </w:p>
        </w:tc>
        <w:tc>
          <w:tcPr>
            <w:tcW w:w="2057" w:type="dxa"/>
          </w:tcPr>
          <w:p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lastRenderedPageBreak/>
              <w:t>Interview / App</w:t>
            </w:r>
          </w:p>
          <w:p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References</w:t>
            </w:r>
          </w:p>
          <w:p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References.</w:t>
            </w:r>
          </w:p>
          <w:p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lastRenderedPageBreak/>
              <w:t>Interview / Ref.</w:t>
            </w:r>
          </w:p>
          <w:p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Interview </w:t>
            </w:r>
          </w:p>
          <w:p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Interview / Ref.</w:t>
            </w:r>
          </w:p>
        </w:tc>
      </w:tr>
      <w:tr w:rsidR="00B628CA" w:rsidRPr="00B628CA" w:rsidTr="00B11799">
        <w:trPr>
          <w:cantSplit/>
        </w:trPr>
        <w:tc>
          <w:tcPr>
            <w:tcW w:w="14694" w:type="dxa"/>
            <w:gridSpan w:val="3"/>
          </w:tcPr>
          <w:p w:rsidR="00B628CA" w:rsidRPr="00B628CA" w:rsidRDefault="00B628CA" w:rsidP="00B628C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  <w:p w:rsidR="00B628CA" w:rsidRPr="00B628CA" w:rsidRDefault="00B628CA" w:rsidP="00B628C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Please contact school should you wish to discuss elements of this Person Specification.</w:t>
            </w:r>
          </w:p>
          <w:p w:rsidR="00B628CA" w:rsidRPr="00B628CA" w:rsidRDefault="00A91657" w:rsidP="0035788B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Luisa Miller School Business Manager</w:t>
            </w:r>
            <w:r w:rsidR="00B628CA" w:rsidRPr="00B628CA">
              <w:rPr>
                <w:rFonts w:ascii="Calibri" w:eastAsia="Times New Roman" w:hAnsi="Calibri" w:cs="Times New Roman"/>
                <w:sz w:val="22"/>
                <w:szCs w:val="22"/>
              </w:rPr>
              <w:t>.</w:t>
            </w:r>
          </w:p>
        </w:tc>
      </w:tr>
    </w:tbl>
    <w:p w:rsidR="00867DA8" w:rsidRPr="00867DA8" w:rsidRDefault="00A91657" w:rsidP="00867DA8">
      <w:pPr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December 2022</w:t>
      </w:r>
      <w:r w:rsidR="009B4B50">
        <w:rPr>
          <w:rFonts w:ascii="Calibri" w:eastAsia="Calibri" w:hAnsi="Calibri" w:cs="Times New Roman"/>
          <w:sz w:val="22"/>
          <w:szCs w:val="22"/>
        </w:rPr>
        <w:t>.</w:t>
      </w:r>
    </w:p>
    <w:sectPr w:rsidR="00867DA8" w:rsidRPr="00867DA8" w:rsidSect="00B628CA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038" w:rsidRDefault="007A6038" w:rsidP="0036676D">
      <w:r>
        <w:separator/>
      </w:r>
    </w:p>
  </w:endnote>
  <w:endnote w:type="continuationSeparator" w:id="0">
    <w:p w:rsidR="007A6038" w:rsidRDefault="007A6038" w:rsidP="0036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ncing Script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038" w:rsidRDefault="007A6038" w:rsidP="0036676D">
      <w:r>
        <w:separator/>
      </w:r>
    </w:p>
  </w:footnote>
  <w:footnote w:type="continuationSeparator" w:id="0">
    <w:p w:rsidR="007A6038" w:rsidRDefault="007A6038" w:rsidP="00366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0A5" w:rsidRPr="00810E25" w:rsidRDefault="001640A5" w:rsidP="001640A5">
    <w:pPr>
      <w:pStyle w:val="Header"/>
      <w:pBdr>
        <w:between w:val="single" w:sz="4" w:space="1" w:color="4F81BD" w:themeColor="accent1"/>
      </w:pBdr>
      <w:spacing w:line="276" w:lineRule="auto"/>
      <w:rPr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21D62E" wp14:editId="03229248">
          <wp:simplePos x="0" y="0"/>
          <wp:positionH relativeFrom="margin">
            <wp:posOffset>-561975</wp:posOffset>
          </wp:positionH>
          <wp:positionV relativeFrom="paragraph">
            <wp:posOffset>-234950</wp:posOffset>
          </wp:positionV>
          <wp:extent cx="933450" cy="610235"/>
          <wp:effectExtent l="0" t="0" r="0" b="0"/>
          <wp:wrapTight wrapText="bothSides">
            <wp:wrapPolygon edited="0">
              <wp:start x="0" y="0"/>
              <wp:lineTo x="0" y="20903"/>
              <wp:lineTo x="21159" y="20903"/>
              <wp:lineTo x="2115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Dancing Script" w:hAnsi="Dancing Script"/>
        <w:b/>
        <w:color w:val="244061" w:themeColor="accent1" w:themeShade="80"/>
        <w:sz w:val="48"/>
        <w:szCs w:val="48"/>
      </w:rPr>
      <w:t xml:space="preserve">                                </w:t>
    </w:r>
    <w:r w:rsidRPr="00810E25">
      <w:rPr>
        <w:rFonts w:ascii="Dancing Script" w:hAnsi="Dancing Script"/>
        <w:b/>
        <w:color w:val="244061" w:themeColor="accent1" w:themeShade="80"/>
        <w:sz w:val="48"/>
        <w:szCs w:val="48"/>
      </w:rPr>
      <w:t>Baginton Fields School</w:t>
    </w:r>
  </w:p>
  <w:p w:rsidR="001640A5" w:rsidRPr="00593967" w:rsidRDefault="001640A5" w:rsidP="001640A5">
    <w:pPr>
      <w:jc w:val="center"/>
      <w:rPr>
        <w:rFonts w:ascii="Dancing Script" w:hAnsi="Dancing Script" w:cs="Arial"/>
        <w:b/>
        <w:color w:val="244061" w:themeColor="accent1" w:themeShade="80"/>
        <w:sz w:val="28"/>
        <w:szCs w:val="28"/>
      </w:rPr>
    </w:pPr>
    <w:r w:rsidRPr="00593967">
      <w:rPr>
        <w:rFonts w:ascii="Dancing Script" w:hAnsi="Dancing Script" w:cs="Arial"/>
        <w:b/>
        <w:color w:val="244061" w:themeColor="accent1" w:themeShade="80"/>
        <w:sz w:val="28"/>
        <w:szCs w:val="28"/>
      </w:rPr>
      <w:t>“Dedicated to delivering inspirational learning experiences.”</w:t>
    </w:r>
  </w:p>
  <w:p w:rsidR="0036676D" w:rsidRDefault="00366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64503"/>
    <w:multiLevelType w:val="hybridMultilevel"/>
    <w:tmpl w:val="98B496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203BD"/>
    <w:multiLevelType w:val="hybridMultilevel"/>
    <w:tmpl w:val="48F08B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26D48"/>
    <w:multiLevelType w:val="hybridMultilevel"/>
    <w:tmpl w:val="3EB4D1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64C2F"/>
    <w:multiLevelType w:val="hybridMultilevel"/>
    <w:tmpl w:val="F51CE3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410DF"/>
    <w:multiLevelType w:val="hybridMultilevel"/>
    <w:tmpl w:val="FA8A3F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76D"/>
    <w:rsid w:val="00052438"/>
    <w:rsid w:val="000D24EA"/>
    <w:rsid w:val="001640A5"/>
    <w:rsid w:val="0017614E"/>
    <w:rsid w:val="001F5E38"/>
    <w:rsid w:val="0035788B"/>
    <w:rsid w:val="0036676D"/>
    <w:rsid w:val="00447B36"/>
    <w:rsid w:val="00574882"/>
    <w:rsid w:val="005B294C"/>
    <w:rsid w:val="006004D4"/>
    <w:rsid w:val="006D48C6"/>
    <w:rsid w:val="007A6038"/>
    <w:rsid w:val="00867DA8"/>
    <w:rsid w:val="008C6F93"/>
    <w:rsid w:val="0095005B"/>
    <w:rsid w:val="009B4B50"/>
    <w:rsid w:val="00A91657"/>
    <w:rsid w:val="00B23266"/>
    <w:rsid w:val="00B5422E"/>
    <w:rsid w:val="00B628CA"/>
    <w:rsid w:val="00BF3361"/>
    <w:rsid w:val="00D459F3"/>
    <w:rsid w:val="00D745D5"/>
    <w:rsid w:val="00DB7024"/>
    <w:rsid w:val="00EB2474"/>
    <w:rsid w:val="00EB4237"/>
    <w:rsid w:val="00FC7E8D"/>
    <w:rsid w:val="00FE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C3A1"/>
  <w15:docId w15:val="{CDE80EDC-6B13-41F0-A79E-0F0CD7F3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6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76D"/>
  </w:style>
  <w:style w:type="paragraph" w:styleId="Footer">
    <w:name w:val="footer"/>
    <w:basedOn w:val="Normal"/>
    <w:link w:val="FooterChar"/>
    <w:uiPriority w:val="99"/>
    <w:unhideWhenUsed/>
    <w:rsid w:val="00366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76D"/>
  </w:style>
  <w:style w:type="paragraph" w:styleId="ListParagraph">
    <w:name w:val="List Paragraph"/>
    <w:basedOn w:val="Normal"/>
    <w:uiPriority w:val="34"/>
    <w:qFormat/>
    <w:rsid w:val="00FC7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“Dedicated to delivering inspirational learning experiences.”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Luisa Miller</cp:lastModifiedBy>
  <cp:revision>3</cp:revision>
  <cp:lastPrinted>2013-02-25T10:25:00Z</cp:lastPrinted>
  <dcterms:created xsi:type="dcterms:W3CDTF">2022-12-16T10:37:00Z</dcterms:created>
  <dcterms:modified xsi:type="dcterms:W3CDTF">2023-07-18T10:11:00Z</dcterms:modified>
</cp:coreProperties>
</file>