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74211" w14:textId="0C273642" w:rsidR="00FF67FC" w:rsidRDefault="002063C4" w:rsidP="0DD702EE">
      <w:pPr>
        <w:spacing w:line="240" w:lineRule="auto"/>
        <w:jc w:val="center"/>
        <w:rPr>
          <w:b/>
          <w:bCs/>
          <w:sz w:val="32"/>
          <w:szCs w:val="32"/>
        </w:rPr>
      </w:pPr>
      <w:r>
        <w:rPr>
          <w:b/>
          <w:bCs/>
          <w:noProof/>
          <w:sz w:val="36"/>
          <w:szCs w:val="36"/>
        </w:rPr>
        <mc:AlternateContent>
          <mc:Choice Requires="wps">
            <w:drawing>
              <wp:anchor distT="0" distB="0" distL="114300" distR="114300" simplePos="0" relativeHeight="251659264" behindDoc="0" locked="0" layoutInCell="1" allowOverlap="1" wp14:anchorId="575934B4" wp14:editId="3409586D">
                <wp:simplePos x="0" y="0"/>
                <wp:positionH relativeFrom="column">
                  <wp:posOffset>1651000</wp:posOffset>
                </wp:positionH>
                <wp:positionV relativeFrom="paragraph">
                  <wp:posOffset>-917575</wp:posOffset>
                </wp:positionV>
                <wp:extent cx="5213350" cy="869950"/>
                <wp:effectExtent l="0" t="0" r="6350" b="6350"/>
                <wp:wrapNone/>
                <wp:docPr id="1589682132" name="Text Box 1"/>
                <wp:cNvGraphicFramePr/>
                <a:graphic xmlns:a="http://schemas.openxmlformats.org/drawingml/2006/main">
                  <a:graphicData uri="http://schemas.microsoft.com/office/word/2010/wordprocessingShape">
                    <wps:wsp>
                      <wps:cNvSpPr txBox="1"/>
                      <wps:spPr>
                        <a:xfrm>
                          <a:off x="0" y="0"/>
                          <a:ext cx="5213350" cy="869950"/>
                        </a:xfrm>
                        <a:prstGeom prst="rect">
                          <a:avLst/>
                        </a:prstGeom>
                        <a:solidFill>
                          <a:schemeClr val="lt1"/>
                        </a:solidFill>
                        <a:ln w="6350">
                          <a:noFill/>
                        </a:ln>
                      </wps:spPr>
                      <wps:txbx>
                        <w:txbxContent>
                          <w:p w14:paraId="3278F386" w14:textId="76870AA6" w:rsidR="002063C4" w:rsidRDefault="00206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5934B4" id="_x0000_t202" coordsize="21600,21600" o:spt="202" path="m,l,21600r21600,l21600,xe">
                <v:stroke joinstyle="miter"/>
                <v:path gradientshapeok="t" o:connecttype="rect"/>
              </v:shapetype>
              <v:shape id="Text Box 1" o:spid="_x0000_s1026" type="#_x0000_t202" style="position:absolute;left:0;text-align:left;margin-left:130pt;margin-top:-72.25pt;width:410.5pt;height: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" fillcolor="white [3201]" stroked="f" strokeweight=".5pt">
                <v:textbox>
                  <w:txbxContent>
                    <w:p w14:paraId="3278F386" w14:textId="76870AA6" w:rsidR="002063C4" w:rsidRDefault="002063C4"/>
                  </w:txbxContent>
                </v:textbox>
              </v:shape>
            </w:pict>
          </mc:Fallback>
        </mc:AlternateContent>
      </w:r>
      <w:r w:rsidR="00F1747C" w:rsidRPr="00FF67FC">
        <w:rPr>
          <w:b/>
          <w:bCs/>
          <w:sz w:val="36"/>
          <w:szCs w:val="36"/>
        </w:rPr>
        <w:t xml:space="preserve">Job Description </w:t>
      </w:r>
      <w:r w:rsidR="3F125F02" w:rsidRPr="00FF67FC">
        <w:rPr>
          <w:b/>
          <w:bCs/>
          <w:sz w:val="36"/>
          <w:szCs w:val="36"/>
        </w:rPr>
        <w:t>a</w:t>
      </w:r>
      <w:r w:rsidR="00F1747C" w:rsidRPr="00FF67FC">
        <w:rPr>
          <w:b/>
          <w:bCs/>
          <w:sz w:val="36"/>
          <w:szCs w:val="36"/>
        </w:rPr>
        <w:t>nd Person Specification</w:t>
      </w:r>
      <w:r w:rsidR="00F1747C" w:rsidRPr="00FF67FC">
        <w:rPr>
          <w:sz w:val="32"/>
          <w:szCs w:val="32"/>
        </w:rPr>
        <w:br/>
      </w:r>
    </w:p>
    <w:p w14:paraId="613E04B0" w14:textId="60ED3C25" w:rsidR="00A0599A" w:rsidRDefault="003372A3" w:rsidP="0DD702EE">
      <w:pPr>
        <w:spacing w:line="240" w:lineRule="auto"/>
        <w:jc w:val="center"/>
      </w:pPr>
      <w:r>
        <w:t xml:space="preserve">Senior Practitioner </w:t>
      </w:r>
      <w:commentRangeStart w:id="0"/>
      <w:commentRangeStart w:id="1"/>
      <w:r w:rsidR="00F1747C" w:rsidRPr="00FF67FC">
        <w:br/>
      </w:r>
      <w:commentRangeEnd w:id="0"/>
      <w:r w:rsidR="0053512F">
        <w:rPr>
          <w:rStyle w:val="CommentReference"/>
        </w:rPr>
        <w:commentReference w:id="0"/>
      </w:r>
      <w:commentRangeEnd w:id="1"/>
      <w:r w:rsidR="00197FEC">
        <w:rPr>
          <w:rStyle w:val="CommentReference"/>
        </w:rPr>
        <w:commentReference w:id="1"/>
      </w: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2825"/>
        <w:gridCol w:w="7015"/>
      </w:tblGrid>
      <w:tr w:rsidR="00A0599A" w14:paraId="6D904E68" w14:textId="77777777" w:rsidTr="00FF67FC">
        <w:trPr>
          <w:cantSplit/>
          <w:jc w:val="center"/>
        </w:trPr>
        <w:tc>
          <w:tcPr>
            <w:tcW w:w="9840" w:type="dxa"/>
            <w:gridSpan w:val="2"/>
            <w:tcBorders>
              <w:top w:val="single" w:sz="8" w:space="0" w:color="000000"/>
              <w:left w:val="single" w:sz="8" w:space="0" w:color="000000"/>
              <w:bottom w:val="single" w:sz="8" w:space="0" w:color="000000"/>
              <w:right w:val="single" w:sz="8" w:space="0" w:color="000000"/>
            </w:tcBorders>
            <w:shd w:val="clear" w:color="auto" w:fill="EEEEEE"/>
          </w:tcPr>
          <w:p w14:paraId="2346C8C1" w14:textId="77777777" w:rsidR="00A0599A" w:rsidRDefault="00F1747C">
            <w:pPr>
              <w:widowControl w:val="0"/>
              <w:spacing w:line="240" w:lineRule="auto"/>
            </w:pPr>
            <w:r>
              <w:rPr>
                <w:b/>
              </w:rPr>
              <w:t>Job Details</w:t>
            </w:r>
          </w:p>
        </w:tc>
      </w:tr>
      <w:tr w:rsidR="00A0599A" w14:paraId="658BBB49" w14:textId="77777777" w:rsidTr="00F67B6A">
        <w:trPr>
          <w:cantSplit/>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FFFFFF"/>
          </w:tcPr>
          <w:p w14:paraId="4FBF7A72" w14:textId="77777777" w:rsidR="00A0599A" w:rsidRDefault="00F1747C" w:rsidP="00341F9E">
            <w:pPr>
              <w:widowControl w:val="0"/>
              <w:spacing w:after="0" w:line="240" w:lineRule="auto"/>
            </w:pPr>
            <w:r>
              <w:rPr>
                <w:b/>
              </w:rPr>
              <w:t>Grade</w:t>
            </w:r>
          </w:p>
        </w:tc>
        <w:tc>
          <w:tcPr>
            <w:tcW w:w="7015" w:type="dxa"/>
            <w:tcBorders>
              <w:top w:val="single" w:sz="8" w:space="0" w:color="000000"/>
              <w:left w:val="single" w:sz="8" w:space="0" w:color="000000"/>
              <w:bottom w:val="single" w:sz="8" w:space="0" w:color="000000"/>
              <w:right w:val="single" w:sz="8" w:space="0" w:color="000000"/>
            </w:tcBorders>
            <w:shd w:val="clear" w:color="auto" w:fill="FFFFFF"/>
          </w:tcPr>
          <w:p w14:paraId="7FC9388F" w14:textId="08293541" w:rsidR="00A0599A" w:rsidRDefault="003372A3" w:rsidP="00341F9E">
            <w:pPr>
              <w:widowControl w:val="0"/>
              <w:spacing w:after="0" w:line="240" w:lineRule="auto"/>
            </w:pPr>
            <w:r>
              <w:t>8</w:t>
            </w:r>
          </w:p>
        </w:tc>
      </w:tr>
      <w:tr w:rsidR="00A0599A" w14:paraId="292EF8BE" w14:textId="77777777" w:rsidTr="00F67B6A">
        <w:trPr>
          <w:cantSplit/>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FFFFFF"/>
          </w:tcPr>
          <w:p w14:paraId="3C9CCABE" w14:textId="77777777" w:rsidR="00A0599A" w:rsidRDefault="00F1747C" w:rsidP="00341F9E">
            <w:pPr>
              <w:widowControl w:val="0"/>
              <w:spacing w:after="0" w:line="240" w:lineRule="auto"/>
            </w:pPr>
            <w:r>
              <w:rPr>
                <w:b/>
              </w:rPr>
              <w:t>Service</w:t>
            </w:r>
          </w:p>
        </w:tc>
        <w:tc>
          <w:tcPr>
            <w:tcW w:w="7015" w:type="dxa"/>
            <w:tcBorders>
              <w:top w:val="single" w:sz="8" w:space="0" w:color="000000"/>
              <w:left w:val="single" w:sz="8" w:space="0" w:color="000000"/>
              <w:bottom w:val="single" w:sz="8" w:space="0" w:color="000000"/>
              <w:right w:val="single" w:sz="8" w:space="0" w:color="000000"/>
            </w:tcBorders>
            <w:shd w:val="clear" w:color="auto" w:fill="FFFFFF"/>
          </w:tcPr>
          <w:p w14:paraId="661AB217" w14:textId="12E61908" w:rsidR="00A0599A" w:rsidRDefault="003372A3" w:rsidP="00341F9E">
            <w:pPr>
              <w:widowControl w:val="0"/>
              <w:spacing w:after="0" w:line="240" w:lineRule="auto"/>
            </w:pPr>
            <w:r>
              <w:t>Childrens Services</w:t>
            </w:r>
          </w:p>
        </w:tc>
      </w:tr>
      <w:tr w:rsidR="00A0599A" w14:paraId="722D3861" w14:textId="77777777" w:rsidTr="00F67B6A">
        <w:trPr>
          <w:cantSplit/>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FFFFFF"/>
          </w:tcPr>
          <w:p w14:paraId="15560611" w14:textId="77777777" w:rsidR="00A0599A" w:rsidRDefault="00F1747C" w:rsidP="00341F9E">
            <w:pPr>
              <w:widowControl w:val="0"/>
              <w:spacing w:after="0" w:line="240" w:lineRule="auto"/>
            </w:pPr>
            <w:r>
              <w:rPr>
                <w:b/>
              </w:rPr>
              <w:t>Location</w:t>
            </w:r>
          </w:p>
        </w:tc>
        <w:tc>
          <w:tcPr>
            <w:tcW w:w="7015" w:type="dxa"/>
            <w:tcBorders>
              <w:top w:val="single" w:sz="8" w:space="0" w:color="000000"/>
              <w:left w:val="single" w:sz="8" w:space="0" w:color="000000"/>
              <w:bottom w:val="single" w:sz="8" w:space="0" w:color="000000"/>
              <w:right w:val="single" w:sz="8" w:space="0" w:color="000000"/>
            </w:tcBorders>
            <w:shd w:val="clear" w:color="auto" w:fill="FFFFFF"/>
          </w:tcPr>
          <w:p w14:paraId="20337C1D" w14:textId="4887D9A7" w:rsidR="00A0599A" w:rsidRDefault="00D00DA8" w:rsidP="00341F9E">
            <w:pPr>
              <w:widowControl w:val="0"/>
              <w:spacing w:after="0" w:line="240" w:lineRule="auto"/>
            </w:pPr>
            <w:r>
              <w:t>Coventry</w:t>
            </w:r>
          </w:p>
        </w:tc>
      </w:tr>
      <w:tr w:rsidR="00A0599A" w14:paraId="4B1722FF" w14:textId="77777777" w:rsidTr="00F67B6A">
        <w:trPr>
          <w:cantSplit/>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FFFFFF"/>
          </w:tcPr>
          <w:p w14:paraId="4BD8C4E4" w14:textId="77777777" w:rsidR="00A0599A" w:rsidRDefault="00F1747C" w:rsidP="00341F9E">
            <w:pPr>
              <w:widowControl w:val="0"/>
              <w:spacing w:after="0" w:line="240" w:lineRule="auto"/>
            </w:pPr>
            <w:r>
              <w:rPr>
                <w:b/>
              </w:rPr>
              <w:t>Job Evaluation Code</w:t>
            </w:r>
          </w:p>
        </w:tc>
        <w:tc>
          <w:tcPr>
            <w:tcW w:w="7015" w:type="dxa"/>
            <w:tcBorders>
              <w:top w:val="single" w:sz="8" w:space="0" w:color="000000"/>
              <w:left w:val="single" w:sz="8" w:space="0" w:color="000000"/>
              <w:bottom w:val="single" w:sz="8" w:space="0" w:color="000000"/>
              <w:right w:val="single" w:sz="8" w:space="0" w:color="000000"/>
            </w:tcBorders>
            <w:shd w:val="clear" w:color="auto" w:fill="FFFFFF"/>
          </w:tcPr>
          <w:p w14:paraId="56064F25" w14:textId="20109C51" w:rsidR="00A0599A" w:rsidRDefault="00D00DA8" w:rsidP="00341F9E">
            <w:pPr>
              <w:widowControl w:val="0"/>
              <w:spacing w:after="0" w:line="240" w:lineRule="auto"/>
            </w:pPr>
            <w:r>
              <w:t>L3627D</w:t>
            </w:r>
          </w:p>
        </w:tc>
      </w:tr>
    </w:tbl>
    <w:p w14:paraId="51A66155" w14:textId="77777777" w:rsidR="00A0599A" w:rsidRDefault="00A0599A">
      <w:pPr>
        <w:spacing w:line="240" w:lineRule="auto"/>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A0599A" w14:paraId="1391C201"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EEEEEE"/>
          </w:tcPr>
          <w:p w14:paraId="76F0EBC4" w14:textId="712106ED" w:rsidR="00A0599A" w:rsidRDefault="00F1747C">
            <w:pPr>
              <w:widowControl w:val="0"/>
              <w:spacing w:line="240" w:lineRule="auto"/>
            </w:pPr>
            <w:r>
              <w:rPr>
                <w:b/>
              </w:rPr>
              <w:t>Coventry City Council</w:t>
            </w:r>
            <w:r w:rsidR="001E2AA2">
              <w:rPr>
                <w:b/>
              </w:rPr>
              <w:t xml:space="preserve"> Values</w:t>
            </w:r>
          </w:p>
        </w:tc>
      </w:tr>
      <w:tr w:rsidR="00A0599A" w14:paraId="11A48F28"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4C01DDA3" w14:textId="6AC6661E" w:rsidR="001E2AA2" w:rsidRPr="005976FF" w:rsidRDefault="00F1747C">
            <w:pPr>
              <w:widowControl w:val="0"/>
              <w:spacing w:line="240" w:lineRule="auto"/>
            </w:pPr>
            <w:r>
              <w:t>We expect everyone who works for us to be committed to our One Coventry values and to share our commitment to becoming a more diverse and inclusive organisation</w:t>
            </w:r>
            <w:r w:rsidR="001E2AA2">
              <w:t>:</w:t>
            </w:r>
          </w:p>
          <w:p w14:paraId="723CF401" w14:textId="5489F827" w:rsidR="008C69E6" w:rsidRDefault="007E3012">
            <w:pPr>
              <w:widowControl w:val="0"/>
              <w:spacing w:line="240" w:lineRule="auto"/>
            </w:pPr>
            <w:r w:rsidRPr="006010E2">
              <w:rPr>
                <w:b/>
                <w:bCs/>
                <w:color w:val="4472C4" w:themeColor="accent1"/>
              </w:rPr>
              <w:t>O</w:t>
            </w:r>
            <w:r w:rsidRPr="00341F9E">
              <w:rPr>
                <w:b/>
                <w:bCs/>
              </w:rPr>
              <w:t xml:space="preserve">pen and </w:t>
            </w:r>
            <w:r w:rsidR="000D35AF" w:rsidRPr="00341F9E">
              <w:rPr>
                <w:b/>
                <w:bCs/>
              </w:rPr>
              <w:t>f</w:t>
            </w:r>
            <w:r w:rsidRPr="00341F9E">
              <w:rPr>
                <w:b/>
                <w:bCs/>
              </w:rPr>
              <w:t>air</w:t>
            </w:r>
            <w:r>
              <w:t xml:space="preserve">: </w:t>
            </w:r>
            <w:r w:rsidR="000D35AF" w:rsidRPr="000D35AF">
              <w:t>We are open, fair and transparent</w:t>
            </w:r>
            <w:r w:rsidR="000D35AF">
              <w:t>.</w:t>
            </w:r>
          </w:p>
          <w:p w14:paraId="02321E0B" w14:textId="248F7A10" w:rsidR="000D35AF" w:rsidRDefault="000D35AF">
            <w:pPr>
              <w:widowControl w:val="0"/>
              <w:spacing w:line="240" w:lineRule="auto"/>
            </w:pPr>
            <w:r w:rsidRPr="006010E2">
              <w:rPr>
                <w:b/>
                <w:bCs/>
                <w:color w:val="4472C4" w:themeColor="accent1"/>
              </w:rPr>
              <w:t>N</w:t>
            </w:r>
            <w:r w:rsidRPr="00341F9E">
              <w:rPr>
                <w:b/>
                <w:bCs/>
              </w:rPr>
              <w:t>urture and develop</w:t>
            </w:r>
            <w:r>
              <w:t xml:space="preserve">: </w:t>
            </w:r>
            <w:r w:rsidR="00117BA1" w:rsidRPr="00117BA1">
              <w:t>We encourage a culture where everyone is supported to do and be the best they can be.</w:t>
            </w:r>
          </w:p>
          <w:p w14:paraId="550B672A" w14:textId="0957820F" w:rsidR="00117BA1" w:rsidRDefault="00117BA1">
            <w:pPr>
              <w:widowControl w:val="0"/>
              <w:spacing w:line="240" w:lineRule="auto"/>
            </w:pPr>
            <w:r w:rsidRPr="006010E2">
              <w:rPr>
                <w:b/>
                <w:bCs/>
                <w:color w:val="4472C4" w:themeColor="accent1"/>
              </w:rPr>
              <w:t>E</w:t>
            </w:r>
            <w:r w:rsidRPr="00341F9E">
              <w:rPr>
                <w:b/>
                <w:bCs/>
              </w:rPr>
              <w:t>ngage and empower</w:t>
            </w:r>
            <w:r w:rsidR="00D452B8">
              <w:t xml:space="preserve">: We engage </w:t>
            </w:r>
            <w:r w:rsidR="00726661" w:rsidRPr="00726661">
              <w:t>with our residents and empower our employees to enable them to do the right thing.</w:t>
            </w:r>
          </w:p>
          <w:p w14:paraId="15BDB755" w14:textId="4C7C27A1" w:rsidR="00726661" w:rsidRDefault="00751FD7">
            <w:pPr>
              <w:widowControl w:val="0"/>
              <w:spacing w:line="240" w:lineRule="auto"/>
            </w:pPr>
            <w:r w:rsidRPr="006010E2">
              <w:rPr>
                <w:b/>
                <w:bCs/>
                <w:color w:val="4472C4" w:themeColor="accent1"/>
              </w:rPr>
              <w:t>C</w:t>
            </w:r>
            <w:r w:rsidRPr="00341F9E">
              <w:rPr>
                <w:b/>
                <w:bCs/>
              </w:rPr>
              <w:t>reate and innovate</w:t>
            </w:r>
            <w:r>
              <w:t xml:space="preserve">: </w:t>
            </w:r>
            <w:r w:rsidRPr="00751FD7">
              <w:t>We embrace new ways of working to continuously improve the services we offer.</w:t>
            </w:r>
          </w:p>
          <w:p w14:paraId="0E3C730F" w14:textId="77777777" w:rsidR="008C69E6" w:rsidRDefault="000C6D1C">
            <w:pPr>
              <w:widowControl w:val="0"/>
              <w:spacing w:line="240" w:lineRule="auto"/>
            </w:pPr>
            <w:r w:rsidRPr="006010E2">
              <w:rPr>
                <w:b/>
                <w:bCs/>
                <w:color w:val="4472C4" w:themeColor="accent1"/>
              </w:rPr>
              <w:t>O</w:t>
            </w:r>
            <w:r w:rsidRPr="00341F9E">
              <w:rPr>
                <w:b/>
                <w:bCs/>
              </w:rPr>
              <w:t>wn and be accountable</w:t>
            </w:r>
            <w:r w:rsidRPr="00341F9E">
              <w:t>:</w:t>
            </w:r>
            <w:r>
              <w:t xml:space="preserve"> </w:t>
            </w:r>
            <w:r w:rsidRPr="000C6D1C">
              <w:t>We work together to make the right decisions and deliver the best services for our residents.</w:t>
            </w:r>
          </w:p>
          <w:p w14:paraId="59CC6752" w14:textId="28F0F712" w:rsidR="00C20B4C" w:rsidRDefault="00C20B4C">
            <w:pPr>
              <w:widowControl w:val="0"/>
              <w:spacing w:line="240" w:lineRule="auto"/>
            </w:pPr>
            <w:r w:rsidRPr="006010E2">
              <w:rPr>
                <w:b/>
                <w:bCs/>
                <w:color w:val="4472C4" w:themeColor="accent1"/>
              </w:rPr>
              <w:t>V</w:t>
            </w:r>
            <w:r w:rsidRPr="00341F9E">
              <w:rPr>
                <w:b/>
                <w:bCs/>
              </w:rPr>
              <w:t>alue and respect</w:t>
            </w:r>
            <w:r w:rsidRPr="00341F9E">
              <w:t xml:space="preserve">: </w:t>
            </w:r>
            <w:r w:rsidRPr="00C20B4C">
              <w:t>We put diversity and inclusion at the heart of all we do.</w:t>
            </w:r>
          </w:p>
        </w:tc>
      </w:tr>
    </w:tbl>
    <w:p w14:paraId="7114A741" w14:textId="77777777" w:rsidR="00A0599A" w:rsidRDefault="00A0599A">
      <w:pPr>
        <w:spacing w:line="240" w:lineRule="auto"/>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A0599A" w14:paraId="6F9AFE29"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EEEEEE"/>
          </w:tcPr>
          <w:p w14:paraId="40614B85" w14:textId="249BB17F" w:rsidR="00A0599A" w:rsidRDefault="00C20B4C">
            <w:pPr>
              <w:widowControl w:val="0"/>
              <w:spacing w:line="240" w:lineRule="auto"/>
            </w:pPr>
            <w:commentRangeStart w:id="2"/>
            <w:commentRangeStart w:id="3"/>
            <w:r>
              <w:rPr>
                <w:b/>
              </w:rPr>
              <w:t>Job Purpose</w:t>
            </w:r>
            <w:r w:rsidR="00F1747C">
              <w:rPr>
                <w:b/>
              </w:rPr>
              <w:t xml:space="preserve"> </w:t>
            </w:r>
            <w:commentRangeEnd w:id="2"/>
            <w:r w:rsidR="003A77E1">
              <w:rPr>
                <w:rStyle w:val="CommentReference"/>
              </w:rPr>
              <w:commentReference w:id="2"/>
            </w:r>
            <w:commentRangeEnd w:id="3"/>
            <w:r w:rsidR="00A6694F">
              <w:rPr>
                <w:rStyle w:val="CommentReference"/>
              </w:rPr>
              <w:commentReference w:id="3"/>
            </w:r>
          </w:p>
        </w:tc>
      </w:tr>
      <w:tr w:rsidR="00A0599A" w14:paraId="58AC108D"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DBE8820" w14:textId="77777777" w:rsidR="00A6694F" w:rsidRDefault="00A6694F" w:rsidP="004D1C81">
            <w:pPr>
              <w:widowControl w:val="0"/>
              <w:spacing w:after="0" w:line="240" w:lineRule="auto"/>
            </w:pPr>
          </w:p>
          <w:p w14:paraId="6E81A352" w14:textId="05B3F501" w:rsidR="004D1C81" w:rsidRDefault="002D3265" w:rsidP="004D1C81">
            <w:pPr>
              <w:widowControl w:val="0"/>
              <w:spacing w:after="0" w:line="240" w:lineRule="auto"/>
            </w:pPr>
            <w:r>
              <w:t>As a member of Children’s Services Management team, to take responsibility for the management and delivery of an effective and efficient service for children, young people and their families. To assist the Operational Lead and Team Manager with the delivery of a professional service, through providing professional supervision. Adhere to the Social Work England code of practice for social workers.</w:t>
            </w:r>
          </w:p>
          <w:p w14:paraId="4605B3E3" w14:textId="77777777" w:rsidR="004D1C81" w:rsidRDefault="004D1C81" w:rsidP="004D1C81">
            <w:pPr>
              <w:widowControl w:val="0"/>
              <w:spacing w:after="0" w:line="240" w:lineRule="auto"/>
            </w:pPr>
          </w:p>
          <w:p w14:paraId="2B0A4626" w14:textId="77777777" w:rsidR="004D1C81" w:rsidRDefault="004D1C81" w:rsidP="004D1C81">
            <w:pPr>
              <w:widowControl w:val="0"/>
              <w:spacing w:after="0" w:line="240" w:lineRule="auto"/>
            </w:pPr>
          </w:p>
          <w:p w14:paraId="4B9C481D" w14:textId="77777777" w:rsidR="004D1C81" w:rsidRDefault="004D1C81" w:rsidP="004D1C81">
            <w:pPr>
              <w:widowControl w:val="0"/>
              <w:spacing w:after="0" w:line="240" w:lineRule="auto"/>
            </w:pPr>
          </w:p>
          <w:p w14:paraId="28156AB9" w14:textId="27EE86E9" w:rsidR="004D1C81" w:rsidRDefault="004D1C81" w:rsidP="004D1C81">
            <w:pPr>
              <w:widowControl w:val="0"/>
              <w:spacing w:after="0" w:line="240" w:lineRule="auto"/>
            </w:pPr>
          </w:p>
        </w:tc>
      </w:tr>
    </w:tbl>
    <w:p w14:paraId="7C25C59E" w14:textId="77777777" w:rsidR="00471A7D" w:rsidRDefault="00471A7D">
      <w:r>
        <w:br w:type="page"/>
      </w: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A0599A" w14:paraId="24FC38AC"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EEEEEE"/>
          </w:tcPr>
          <w:p w14:paraId="17EE1DDC" w14:textId="55EDD7ED" w:rsidR="00A0599A" w:rsidRDefault="00F1747C">
            <w:pPr>
              <w:widowControl w:val="0"/>
              <w:spacing w:line="240" w:lineRule="auto"/>
            </w:pPr>
            <w:commentRangeStart w:id="4"/>
            <w:r>
              <w:rPr>
                <w:b/>
              </w:rPr>
              <w:lastRenderedPageBreak/>
              <w:t xml:space="preserve"> </w:t>
            </w:r>
            <w:r w:rsidR="00E007D8">
              <w:rPr>
                <w:b/>
              </w:rPr>
              <w:t xml:space="preserve">Key </w:t>
            </w:r>
            <w:r w:rsidR="00E001C1">
              <w:rPr>
                <w:b/>
              </w:rPr>
              <w:t>Responsibilities and</w:t>
            </w:r>
            <w:r>
              <w:rPr>
                <w:b/>
              </w:rPr>
              <w:t xml:space="preserve"> </w:t>
            </w:r>
            <w:commentRangeStart w:id="5"/>
            <w:commentRangeStart w:id="6"/>
            <w:r>
              <w:rPr>
                <w:b/>
              </w:rPr>
              <w:t>Accountabilities</w:t>
            </w:r>
            <w:commentRangeEnd w:id="5"/>
            <w:r w:rsidR="00CA37D7">
              <w:rPr>
                <w:rStyle w:val="CommentReference"/>
              </w:rPr>
              <w:commentReference w:id="5"/>
            </w:r>
            <w:commentRangeEnd w:id="4"/>
            <w:r w:rsidR="00352F7B">
              <w:rPr>
                <w:rStyle w:val="CommentReference"/>
              </w:rPr>
              <w:commentReference w:id="4"/>
            </w:r>
            <w:commentRangeEnd w:id="6"/>
            <w:r w:rsidR="00105B99">
              <w:rPr>
                <w:rStyle w:val="CommentReference"/>
              </w:rPr>
              <w:commentReference w:id="6"/>
            </w:r>
          </w:p>
        </w:tc>
      </w:tr>
      <w:tr w:rsidR="00A0599A" w14:paraId="365092BA"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B16D75A" w14:textId="4225F141" w:rsidR="00A0599A" w:rsidRDefault="002560EB" w:rsidP="00341F9E">
            <w:pPr>
              <w:widowControl w:val="0"/>
              <w:spacing w:after="0" w:line="240" w:lineRule="auto"/>
            </w:pPr>
            <w:r>
              <w:t>Have a thorough working knowledge of relevant legislation, national standards, guidance, research, departmental policy and procedures, and institute legal processes where necessary.</w:t>
            </w:r>
          </w:p>
        </w:tc>
      </w:tr>
      <w:tr w:rsidR="00A0599A" w14:paraId="4FF918E2"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14E5D3C0" w14:textId="2E86D182" w:rsidR="00A0599A" w:rsidRDefault="00A76194" w:rsidP="00352F7B">
            <w:pPr>
              <w:widowControl w:val="0"/>
              <w:spacing w:after="0" w:line="240" w:lineRule="auto"/>
              <w:ind w:left="-23"/>
            </w:pPr>
            <w:r>
              <w:t xml:space="preserve"> Maintain up to date records of cases using management information systems in accordance with departmental policies and procedures.</w:t>
            </w:r>
          </w:p>
        </w:tc>
      </w:tr>
      <w:tr w:rsidR="00A0599A" w14:paraId="038B2322"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23C6F6B" w14:textId="5181A180" w:rsidR="00A0599A" w:rsidRDefault="002D3F4F" w:rsidP="00341F9E">
            <w:pPr>
              <w:widowControl w:val="0"/>
              <w:spacing w:after="0" w:line="240" w:lineRule="auto"/>
            </w:pPr>
            <w:r>
              <w:t>Carry out complex assessments and social work support to departmentally determined professional standards.</w:t>
            </w:r>
          </w:p>
        </w:tc>
      </w:tr>
      <w:tr w:rsidR="00A0599A" w14:paraId="44EFC5DE"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82EB18F" w14:textId="77777777" w:rsidR="00AF1CD0" w:rsidRDefault="002D3F4F" w:rsidP="00341F9E">
            <w:pPr>
              <w:widowControl w:val="0"/>
              <w:spacing w:after="0" w:line="240" w:lineRule="auto"/>
            </w:pPr>
            <w:r>
              <w:t xml:space="preserve">Assist the Team Manager as follows:  </w:t>
            </w:r>
          </w:p>
          <w:p w14:paraId="1E59FF45" w14:textId="77777777" w:rsidR="00AF1CD0" w:rsidRDefault="002D3F4F" w:rsidP="00341F9E">
            <w:pPr>
              <w:widowControl w:val="0"/>
              <w:spacing w:after="0" w:line="240" w:lineRule="auto"/>
            </w:pPr>
            <w:r>
              <w:t xml:space="preserve">Offer professional supervision to members of the Team in line with departmental policy.  </w:t>
            </w:r>
          </w:p>
          <w:p w14:paraId="654A3AC5" w14:textId="77777777" w:rsidR="00AF1CD0" w:rsidRDefault="002D3F4F" w:rsidP="00341F9E">
            <w:pPr>
              <w:widowControl w:val="0"/>
              <w:spacing w:after="0" w:line="240" w:lineRule="auto"/>
            </w:pPr>
            <w:r>
              <w:t xml:space="preserve">Advise staff within the Team on the proper interpretation of their role and practice in accordance with their position and level of accountability.  </w:t>
            </w:r>
          </w:p>
          <w:p w14:paraId="017D5541" w14:textId="77777777" w:rsidR="00AF1CD0" w:rsidRDefault="002D3F4F" w:rsidP="00341F9E">
            <w:pPr>
              <w:widowControl w:val="0"/>
              <w:spacing w:after="0" w:line="240" w:lineRule="auto"/>
            </w:pPr>
            <w:r>
              <w:t xml:space="preserve">Assist in undertaking specific development tasks as agreed with the Team Manager. </w:t>
            </w:r>
          </w:p>
          <w:p w14:paraId="27B2702C" w14:textId="77777777" w:rsidR="00AF1CD0" w:rsidRDefault="002D3F4F" w:rsidP="00341F9E">
            <w:pPr>
              <w:widowControl w:val="0"/>
              <w:spacing w:after="0" w:line="240" w:lineRule="auto"/>
            </w:pPr>
            <w:r>
              <w:t xml:space="preserve">Contribute to examinations of the needs of the service and development of action plans. </w:t>
            </w:r>
          </w:p>
          <w:p w14:paraId="3C969163" w14:textId="77777777" w:rsidR="00AF1CD0" w:rsidRDefault="002D3F4F" w:rsidP="00341F9E">
            <w:pPr>
              <w:widowControl w:val="0"/>
              <w:spacing w:after="0" w:line="240" w:lineRule="auto"/>
            </w:pPr>
            <w:r>
              <w:t xml:space="preserve">Contribute to effective communication within the team and support staff meetings. </w:t>
            </w:r>
          </w:p>
          <w:p w14:paraId="315C81E4" w14:textId="77546737" w:rsidR="00A0599A" w:rsidRDefault="002D3F4F" w:rsidP="00341F9E">
            <w:pPr>
              <w:widowControl w:val="0"/>
              <w:spacing w:after="0" w:line="240" w:lineRule="auto"/>
            </w:pPr>
            <w:r>
              <w:t>Prepare work for formal supervision under the direction of the Team Manager and keep them informed of potential difficulties</w:t>
            </w:r>
          </w:p>
        </w:tc>
      </w:tr>
      <w:tr w:rsidR="00A0599A" w14:paraId="755185B2"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3D86BEC6" w14:textId="6914B4A3" w:rsidR="00A0599A" w:rsidRDefault="00D444B7" w:rsidP="00341F9E">
            <w:pPr>
              <w:widowControl w:val="0"/>
              <w:spacing w:after="0" w:line="240" w:lineRule="auto"/>
            </w:pPr>
            <w:r>
              <w:t>To Chair and attend case and other reviews/meetings as required.</w:t>
            </w:r>
          </w:p>
        </w:tc>
      </w:tr>
      <w:tr w:rsidR="00A0599A" w14:paraId="63BF3A7B"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538300B6" w14:textId="5A649A2B" w:rsidR="00A0599A" w:rsidRDefault="00D444B7" w:rsidP="00341F9E">
            <w:pPr>
              <w:widowControl w:val="0"/>
              <w:spacing w:after="0" w:line="240" w:lineRule="auto"/>
            </w:pPr>
            <w:r>
              <w:t>Liaise, and to work jointly, with colleagues and staff from other agencies, as appropriate, and liaise with other agencies on behalf of existing service users.</w:t>
            </w:r>
          </w:p>
        </w:tc>
      </w:tr>
      <w:tr w:rsidR="00A0599A" w14:paraId="5FA5F288"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3A335DE5" w14:textId="2CBD1F88" w:rsidR="00A0599A" w:rsidRDefault="00083424" w:rsidP="00341F9E">
            <w:pPr>
              <w:widowControl w:val="0"/>
              <w:spacing w:after="0" w:line="240" w:lineRule="auto"/>
            </w:pPr>
            <w:r>
              <w:t>To maintain personal and professional training and development to meet the challenging demands of the job.</w:t>
            </w:r>
          </w:p>
        </w:tc>
      </w:tr>
      <w:tr w:rsidR="00C20B4C" w14:paraId="0E4703C5"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7382FF7E" w14:textId="77777777" w:rsidR="00AF1CD0" w:rsidRDefault="00083424" w:rsidP="00341F9E">
            <w:pPr>
              <w:widowControl w:val="0"/>
              <w:spacing w:after="0" w:line="240" w:lineRule="auto"/>
            </w:pPr>
            <w:r>
              <w:t>As very experienced social workers, senior practitioner/supervisors are expected to:</w:t>
            </w:r>
          </w:p>
          <w:p w14:paraId="2555AB2C" w14:textId="77777777" w:rsidR="00AF1CD0" w:rsidRDefault="00083424" w:rsidP="00341F9E">
            <w:pPr>
              <w:widowControl w:val="0"/>
              <w:spacing w:after="0" w:line="240" w:lineRule="auto"/>
            </w:pPr>
            <w:r>
              <w:t xml:space="preserve">Have reached the level of ability where they can operate self- sufficiently (within normal arrangements for management accountability) in the application of relevant legislation, policy, procedures and social work theory. </w:t>
            </w:r>
          </w:p>
          <w:p w14:paraId="5135C4CA" w14:textId="77777777" w:rsidR="00AF1CD0" w:rsidRDefault="00083424" w:rsidP="00341F9E">
            <w:pPr>
              <w:widowControl w:val="0"/>
              <w:spacing w:after="0" w:line="240" w:lineRule="auto"/>
            </w:pPr>
            <w:r>
              <w:t>Accept full responsibility for managing a caseload which will include more vulnerable service users and those with particularly complex problems where liberty/safety are at stake.</w:t>
            </w:r>
          </w:p>
          <w:p w14:paraId="419BBDD0" w14:textId="77777777" w:rsidR="00AF1CD0" w:rsidRDefault="00083424" w:rsidP="00341F9E">
            <w:pPr>
              <w:widowControl w:val="0"/>
              <w:spacing w:after="0" w:line="240" w:lineRule="auto"/>
            </w:pPr>
            <w:r>
              <w:t xml:space="preserve">Take full responsibility for the supervision of other staff, NQSW’s, students and Social Workers and assist in the achievement of team/service development. </w:t>
            </w:r>
          </w:p>
          <w:p w14:paraId="7649F4F3" w14:textId="772495C5" w:rsidR="00C20B4C" w:rsidRDefault="00083424" w:rsidP="00341F9E">
            <w:pPr>
              <w:widowControl w:val="0"/>
              <w:spacing w:after="0" w:line="240" w:lineRule="auto"/>
            </w:pPr>
            <w:r>
              <w:t>Develop specialist skills and concentrate on specific areas of work as required</w:t>
            </w:r>
            <w:r w:rsidR="00AF1CD0">
              <w:t>;</w:t>
            </w:r>
          </w:p>
        </w:tc>
      </w:tr>
      <w:tr w:rsidR="00C20B4C" w14:paraId="562342FE"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3F9F1CDE" w14:textId="50F8E2E0" w:rsidR="00C20B4C" w:rsidRDefault="00862D4B" w:rsidP="00341F9E">
            <w:pPr>
              <w:widowControl w:val="0"/>
              <w:spacing w:after="0" w:line="240" w:lineRule="auto"/>
            </w:pPr>
            <w:r>
              <w:t>The post holder should work flexibly outside office hours including working evenings and weekends to meet the needs of families</w:t>
            </w:r>
            <w:r w:rsidR="00AF1CD0">
              <w:t>;</w:t>
            </w:r>
          </w:p>
        </w:tc>
      </w:tr>
      <w:tr w:rsidR="00C20B4C" w14:paraId="0CAB9B76"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CC8C148" w14:textId="7D661697" w:rsidR="00C20B4C" w:rsidRDefault="00862D4B" w:rsidP="00341F9E">
            <w:pPr>
              <w:widowControl w:val="0"/>
              <w:spacing w:after="0" w:line="240" w:lineRule="auto"/>
            </w:pPr>
            <w:r>
              <w:t>To performance manage the team to ensure the service achieves its objectives.</w:t>
            </w:r>
          </w:p>
        </w:tc>
      </w:tr>
      <w:tr w:rsidR="00C20B4C" w14:paraId="4DBF735A"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4DEB0F86" w14:textId="635F1015" w:rsidR="00C20B4C" w:rsidRDefault="00132071" w:rsidP="00341F9E">
            <w:pPr>
              <w:widowControl w:val="0"/>
              <w:spacing w:after="0" w:line="240" w:lineRule="auto"/>
            </w:pPr>
            <w:r>
              <w:t>Maintain performance and develop practice and experience in line with personal targets as agreed with line manager through supervision</w:t>
            </w:r>
            <w:r w:rsidR="00AF1CD0">
              <w:t>.</w:t>
            </w:r>
          </w:p>
        </w:tc>
      </w:tr>
      <w:tr w:rsidR="00C20B4C" w14:paraId="2A616583"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6883FBD7" w14:textId="0C8BB054" w:rsidR="00C20B4C" w:rsidRDefault="00132071" w:rsidP="00341F9E">
            <w:pPr>
              <w:widowControl w:val="0"/>
              <w:spacing w:after="0" w:line="240" w:lineRule="auto"/>
            </w:pPr>
            <w:r>
              <w:t>To comply with Social Work England Code of Practice for social care workers.</w:t>
            </w:r>
          </w:p>
        </w:tc>
      </w:tr>
      <w:tr w:rsidR="00132071" w14:paraId="10649341"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69342461" w14:textId="3ED936AB" w:rsidR="00132071" w:rsidRDefault="00F97032" w:rsidP="00341F9E">
            <w:pPr>
              <w:widowControl w:val="0"/>
              <w:spacing w:after="0" w:line="240" w:lineRule="auto"/>
            </w:pPr>
            <w:r>
              <w:t>Any other duties and responsibilities within the range of the salary grade.</w:t>
            </w:r>
          </w:p>
        </w:tc>
      </w:tr>
      <w:tr w:rsidR="00F97032" w14:paraId="4C3636DC"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496BEB7F" w14:textId="348A2861" w:rsidR="00F97032" w:rsidRDefault="00F647E5" w:rsidP="00341F9E">
            <w:pPr>
              <w:widowControl w:val="0"/>
              <w:spacing w:after="0" w:line="240" w:lineRule="auto"/>
            </w:pPr>
            <w:r>
              <w:lastRenderedPageBreak/>
              <w:t>This job description applies to all Senior Practitioner posts within Children’s Services. The specific targets, tasks and priorities can be expected to vary between individual teams. Senior Practitioner posts are generic which means that, after initial placement upon appointment, post holders may be required – after personal consultation – to work within Children’s Services at any location/team type across the city</w:t>
            </w:r>
          </w:p>
        </w:tc>
      </w:tr>
    </w:tbl>
    <w:p w14:paraId="7C562B29" w14:textId="77777777" w:rsidR="00A0599A" w:rsidRDefault="00A0599A">
      <w:pPr>
        <w:spacing w:line="240" w:lineRule="auto"/>
      </w:pPr>
      <w:bookmarkStart w:id="7" w:name="_Hlk181798794"/>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2460"/>
        <w:gridCol w:w="2460"/>
        <w:gridCol w:w="2460"/>
        <w:gridCol w:w="2460"/>
      </w:tblGrid>
      <w:tr w:rsidR="00A0599A" w14:paraId="1BB2FBC7" w14:textId="77777777">
        <w:trPr>
          <w:cantSplit/>
          <w:jc w:val="center"/>
        </w:trPr>
        <w:tc>
          <w:tcPr>
            <w:tcW w:w="9839" w:type="dxa"/>
            <w:gridSpan w:val="4"/>
            <w:tcBorders>
              <w:top w:val="single" w:sz="8" w:space="0" w:color="000000"/>
              <w:left w:val="single" w:sz="8" w:space="0" w:color="000000"/>
              <w:bottom w:val="single" w:sz="8" w:space="0" w:color="000000"/>
              <w:right w:val="single" w:sz="8" w:space="0" w:color="000000"/>
            </w:tcBorders>
            <w:shd w:val="clear" w:color="auto" w:fill="EEEEEE"/>
          </w:tcPr>
          <w:p w14:paraId="10C2C958" w14:textId="77777777" w:rsidR="00A0599A" w:rsidRDefault="00F1747C">
            <w:pPr>
              <w:widowControl w:val="0"/>
              <w:spacing w:line="240" w:lineRule="auto"/>
            </w:pPr>
            <w:commentRangeStart w:id="8"/>
            <w:r>
              <w:rPr>
                <w:b/>
              </w:rPr>
              <w:t>Key Relationships</w:t>
            </w:r>
            <w:commentRangeEnd w:id="8"/>
            <w:r w:rsidR="00F5379E">
              <w:rPr>
                <w:rStyle w:val="CommentReference"/>
              </w:rPr>
              <w:commentReference w:id="8"/>
            </w:r>
          </w:p>
        </w:tc>
      </w:tr>
      <w:tr w:rsidR="00A0599A" w14:paraId="4B420C25" w14:textId="77777777">
        <w:trPr>
          <w:cantSplit/>
          <w:jc w:val="center"/>
        </w:trPr>
        <w:tc>
          <w:tcPr>
            <w:tcW w:w="2459" w:type="dxa"/>
            <w:tcBorders>
              <w:top w:val="single" w:sz="8" w:space="0" w:color="000000"/>
              <w:left w:val="single" w:sz="8" w:space="0" w:color="000000"/>
              <w:bottom w:val="single" w:sz="8" w:space="0" w:color="000000"/>
              <w:right w:val="single" w:sz="8" w:space="0" w:color="000000"/>
            </w:tcBorders>
            <w:shd w:val="clear" w:color="auto" w:fill="FFFFFF"/>
          </w:tcPr>
          <w:p w14:paraId="3C71CDB8" w14:textId="77777777" w:rsidR="00A0599A" w:rsidRDefault="00F1747C">
            <w:pPr>
              <w:widowControl w:val="0"/>
              <w:spacing w:line="240" w:lineRule="auto"/>
            </w:pPr>
            <w:r>
              <w:t>External:</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Pr>
          <w:p w14:paraId="01AD29F9" w14:textId="77777777" w:rsidR="00AF1CD0" w:rsidRDefault="006273CD">
            <w:pPr>
              <w:widowControl w:val="0"/>
              <w:spacing w:line="240" w:lineRule="auto"/>
            </w:pPr>
            <w:r>
              <w:t xml:space="preserve">Health </w:t>
            </w:r>
          </w:p>
          <w:p w14:paraId="283E880B" w14:textId="77777777" w:rsidR="00AF1CD0" w:rsidRDefault="006273CD">
            <w:pPr>
              <w:widowControl w:val="0"/>
              <w:spacing w:line="240" w:lineRule="auto"/>
            </w:pPr>
            <w:r>
              <w:t xml:space="preserve">Education </w:t>
            </w:r>
          </w:p>
          <w:p w14:paraId="4F30EC6B" w14:textId="77777777" w:rsidR="00AF1CD0" w:rsidRDefault="006273CD">
            <w:pPr>
              <w:widowControl w:val="0"/>
              <w:spacing w:line="240" w:lineRule="auto"/>
            </w:pPr>
            <w:r>
              <w:t xml:space="preserve">Police </w:t>
            </w:r>
          </w:p>
          <w:p w14:paraId="1D535ABE" w14:textId="77777777" w:rsidR="00AF1CD0" w:rsidRDefault="006273CD">
            <w:pPr>
              <w:widowControl w:val="0"/>
              <w:spacing w:line="240" w:lineRule="auto"/>
            </w:pPr>
            <w:r>
              <w:t xml:space="preserve">Probation </w:t>
            </w:r>
          </w:p>
          <w:p w14:paraId="3C83A278" w14:textId="77777777" w:rsidR="00F41969" w:rsidRDefault="006273CD">
            <w:pPr>
              <w:widowControl w:val="0"/>
              <w:spacing w:line="240" w:lineRule="auto"/>
            </w:pPr>
            <w:r>
              <w:t xml:space="preserve">Housing Other Local Authorities </w:t>
            </w:r>
          </w:p>
          <w:p w14:paraId="74EDF02B" w14:textId="2F71D1A0" w:rsidR="00A0599A" w:rsidRDefault="006273CD">
            <w:pPr>
              <w:widowControl w:val="0"/>
              <w:spacing w:line="240" w:lineRule="auto"/>
            </w:pPr>
            <w:r>
              <w:t>Charities including third sector agencies</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Pr>
          <w:p w14:paraId="6723AA23" w14:textId="77777777" w:rsidR="00A0599A" w:rsidRDefault="00F1747C">
            <w:pPr>
              <w:widowControl w:val="0"/>
              <w:spacing w:line="240" w:lineRule="auto"/>
            </w:pPr>
            <w:r>
              <w:t>Internal:</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Pr>
          <w:p w14:paraId="6D625996" w14:textId="77777777" w:rsidR="00AF1CD0" w:rsidRDefault="00813BC7" w:rsidP="00AF1CD0">
            <w:pPr>
              <w:widowControl w:val="0"/>
              <w:spacing w:line="240" w:lineRule="auto"/>
            </w:pPr>
            <w:r>
              <w:t xml:space="preserve">MASH Partners </w:t>
            </w:r>
          </w:p>
          <w:p w14:paraId="1BF4C0CD" w14:textId="77777777" w:rsidR="00AF1CD0" w:rsidRDefault="00813BC7" w:rsidP="00AF1CD0">
            <w:pPr>
              <w:widowControl w:val="0"/>
              <w:spacing w:line="240" w:lineRule="auto"/>
            </w:pPr>
            <w:r>
              <w:t>Area Social Worker Teams</w:t>
            </w:r>
          </w:p>
          <w:p w14:paraId="278A8787" w14:textId="77777777" w:rsidR="00FF615B" w:rsidRDefault="00813BC7" w:rsidP="00AF1CD0">
            <w:pPr>
              <w:widowControl w:val="0"/>
              <w:spacing w:line="240" w:lineRule="auto"/>
            </w:pPr>
            <w:r>
              <w:t>Early Help Colleagues</w:t>
            </w:r>
          </w:p>
          <w:p w14:paraId="28DB96E9" w14:textId="77777777" w:rsidR="00FF615B" w:rsidRDefault="00813BC7" w:rsidP="00AF1CD0">
            <w:pPr>
              <w:widowControl w:val="0"/>
              <w:spacing w:line="240" w:lineRule="auto"/>
            </w:pPr>
            <w:r>
              <w:t>Youth Justice Service</w:t>
            </w:r>
          </w:p>
          <w:p w14:paraId="0D613ADD" w14:textId="77777777" w:rsidR="00FF615B" w:rsidRDefault="00813BC7" w:rsidP="00AF1CD0">
            <w:pPr>
              <w:widowControl w:val="0"/>
              <w:spacing w:line="240" w:lineRule="auto"/>
            </w:pPr>
            <w:r>
              <w:t xml:space="preserve">Through Care </w:t>
            </w:r>
          </w:p>
          <w:p w14:paraId="761B1C0C" w14:textId="77777777" w:rsidR="00FF615B" w:rsidRDefault="00813BC7" w:rsidP="00FF615B">
            <w:pPr>
              <w:widowControl w:val="0"/>
              <w:spacing w:line="240" w:lineRule="auto"/>
            </w:pPr>
            <w:r>
              <w:t>Human</w:t>
            </w:r>
            <w:r w:rsidR="00FF615B">
              <w:t xml:space="preserve"> </w:t>
            </w:r>
            <w:r>
              <w:t>Resources</w:t>
            </w:r>
          </w:p>
          <w:p w14:paraId="42FF123C" w14:textId="46A93EE6" w:rsidR="00FF615B" w:rsidRDefault="00FF615B" w:rsidP="00FF615B">
            <w:pPr>
              <w:widowControl w:val="0"/>
              <w:spacing w:line="240" w:lineRule="auto"/>
            </w:pPr>
            <w:r>
              <w:t>L</w:t>
            </w:r>
            <w:r w:rsidR="00813BC7">
              <w:t xml:space="preserve">ADO </w:t>
            </w:r>
          </w:p>
          <w:p w14:paraId="5E42FF1E" w14:textId="090FECE0" w:rsidR="00A0599A" w:rsidRDefault="00813BC7" w:rsidP="00FF615B">
            <w:pPr>
              <w:widowControl w:val="0"/>
              <w:spacing w:line="240" w:lineRule="auto"/>
            </w:pPr>
            <w:r>
              <w:t>Adults Services</w:t>
            </w:r>
          </w:p>
        </w:tc>
      </w:tr>
    </w:tbl>
    <w:p w14:paraId="3FD8D703" w14:textId="77777777" w:rsidR="00A0599A" w:rsidRDefault="00A0599A">
      <w:pPr>
        <w:spacing w:line="240" w:lineRule="auto"/>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A0599A" w14:paraId="06326AB4"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EEEEEE"/>
          </w:tcPr>
          <w:bookmarkEnd w:id="7"/>
          <w:p w14:paraId="7CBD5352" w14:textId="77777777" w:rsidR="00A0599A" w:rsidRDefault="00F1747C">
            <w:pPr>
              <w:widowControl w:val="0"/>
              <w:spacing w:line="240" w:lineRule="auto"/>
            </w:pPr>
            <w:commentRangeStart w:id="9"/>
            <w:r>
              <w:rPr>
                <w:b/>
              </w:rPr>
              <w:t>Standard Information</w:t>
            </w:r>
            <w:commentRangeEnd w:id="9"/>
            <w:r w:rsidR="00F5379E">
              <w:rPr>
                <w:rStyle w:val="CommentReference"/>
              </w:rPr>
              <w:commentReference w:id="9"/>
            </w:r>
          </w:p>
        </w:tc>
      </w:tr>
      <w:tr w:rsidR="00A0599A" w14:paraId="0544EB5D"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50859831" w14:textId="77777777" w:rsidR="0059039D" w:rsidRDefault="00F1747C">
            <w:pPr>
              <w:widowControl w:val="0"/>
              <w:spacing w:line="240" w:lineRule="auto"/>
            </w:pPr>
            <w:r>
              <w:t xml:space="preserve">Post holders will be accountable for </w:t>
            </w:r>
          </w:p>
          <w:p w14:paraId="6CB3C896" w14:textId="77777777" w:rsidR="0059039D" w:rsidRDefault="00F1747C" w:rsidP="0059039D">
            <w:pPr>
              <w:pStyle w:val="ListParagraph"/>
              <w:widowControl w:val="0"/>
              <w:numPr>
                <w:ilvl w:val="0"/>
                <w:numId w:val="13"/>
              </w:numPr>
              <w:spacing w:line="240" w:lineRule="auto"/>
            </w:pPr>
            <w:r>
              <w:t xml:space="preserve">carrying out all duties and responsibilities with due regard to Code of Conduct, Safeguarding, Health &amp; Safety and the City Council’s Workforce Diversity and Inclusion Policies. Duties which include processing of any personal data must be undertaken within the corporate data protection guidelines. </w:t>
            </w:r>
            <w:r w:rsidR="006D43C5">
              <w:t xml:space="preserve"> </w:t>
            </w:r>
          </w:p>
          <w:p w14:paraId="28DA7B50" w14:textId="482319DA" w:rsidR="00A0599A" w:rsidRDefault="0059039D" w:rsidP="0059039D">
            <w:pPr>
              <w:pStyle w:val="ListParagraph"/>
              <w:widowControl w:val="0"/>
              <w:numPr>
                <w:ilvl w:val="0"/>
                <w:numId w:val="13"/>
              </w:numPr>
              <w:spacing w:line="240" w:lineRule="auto"/>
            </w:pPr>
            <w:r>
              <w:t>attending</w:t>
            </w:r>
            <w:r w:rsidR="00F1747C">
              <w:t xml:space="preserve"> any training </w:t>
            </w:r>
            <w:r w:rsidR="007D01BA">
              <w:t xml:space="preserve">and undertake </w:t>
            </w:r>
            <w:r w:rsidR="00E849F5">
              <w:t xml:space="preserve">any </w:t>
            </w:r>
            <w:r w:rsidR="007D01BA">
              <w:t xml:space="preserve">development </w:t>
            </w:r>
            <w:r w:rsidR="00EA2A54">
              <w:t xml:space="preserve">activities </w:t>
            </w:r>
            <w:r w:rsidR="00F1747C">
              <w:t xml:space="preserve">that </w:t>
            </w:r>
            <w:r w:rsidR="00EA2A54">
              <w:t>are</w:t>
            </w:r>
            <w:r w:rsidR="00F1747C">
              <w:t xml:space="preserve"> identified as mandatory</w:t>
            </w:r>
            <w:r w:rsidR="00EA2A54">
              <w:t>/beneficial</w:t>
            </w:r>
            <w:r w:rsidR="00F1747C">
              <w:t xml:space="preserve"> to their role.</w:t>
            </w:r>
          </w:p>
          <w:p w14:paraId="57341CE2" w14:textId="433CAE30" w:rsidR="00B2735F" w:rsidRDefault="0059039D" w:rsidP="0059039D">
            <w:pPr>
              <w:pStyle w:val="ListParagraph"/>
              <w:widowControl w:val="0"/>
              <w:numPr>
                <w:ilvl w:val="0"/>
                <w:numId w:val="13"/>
              </w:numPr>
              <w:spacing w:line="240" w:lineRule="auto"/>
            </w:pPr>
            <w:r>
              <w:t>a</w:t>
            </w:r>
            <w:r w:rsidR="00DF00CD">
              <w:t>ny other duties and responsibilities</w:t>
            </w:r>
            <w:r w:rsidR="004223CF">
              <w:t xml:space="preserve"> within the range of the salary grade.</w:t>
            </w:r>
          </w:p>
        </w:tc>
      </w:tr>
    </w:tbl>
    <w:p w14:paraId="33E1C01B" w14:textId="77777777" w:rsidR="00333A47" w:rsidRDefault="00333A47">
      <w:pPr>
        <w:spacing w:line="240" w:lineRule="auto"/>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A0599A" w14:paraId="34BFFB62"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EEEEEE"/>
          </w:tcPr>
          <w:p w14:paraId="403E6546" w14:textId="77777777" w:rsidR="00A0599A" w:rsidRDefault="00F1747C">
            <w:pPr>
              <w:widowControl w:val="0"/>
              <w:spacing w:line="240" w:lineRule="auto"/>
            </w:pPr>
            <w:commentRangeStart w:id="10"/>
            <w:r>
              <w:rPr>
                <w:b/>
              </w:rPr>
              <w:t>Responsible for</w:t>
            </w:r>
            <w:commentRangeEnd w:id="10"/>
            <w:r w:rsidR="000429D6">
              <w:rPr>
                <w:rStyle w:val="CommentReference"/>
              </w:rPr>
              <w:commentReference w:id="10"/>
            </w:r>
          </w:p>
        </w:tc>
      </w:tr>
      <w:tr w:rsidR="00A0599A" w14:paraId="73E1D6DA" w14:textId="77777777">
        <w:trPr>
          <w:cantSplit/>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5823D9E0" w14:textId="11CB0E9E" w:rsidR="00A0599A" w:rsidRDefault="001B2EDF">
            <w:pPr>
              <w:widowControl w:val="0"/>
              <w:spacing w:line="240" w:lineRule="auto"/>
            </w:pPr>
            <w:r>
              <w:t>Staff managed by postholder: To be advised</w:t>
            </w:r>
          </w:p>
          <w:p w14:paraId="441BA6FB" w14:textId="125CD2A2" w:rsidR="00E849F5" w:rsidRDefault="00E849F5">
            <w:pPr>
              <w:widowControl w:val="0"/>
              <w:spacing w:line="240" w:lineRule="auto"/>
            </w:pPr>
          </w:p>
        </w:tc>
      </w:tr>
    </w:tbl>
    <w:p w14:paraId="39FC6A13" w14:textId="77777777" w:rsidR="00A0599A" w:rsidRDefault="00A0599A">
      <w:pPr>
        <w:spacing w:line="240" w:lineRule="auto"/>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2967"/>
        <w:gridCol w:w="6873"/>
      </w:tblGrid>
      <w:tr w:rsidR="00A0599A" w14:paraId="386754FA" w14:textId="77777777" w:rsidTr="00341F9E">
        <w:trPr>
          <w:cantSplit/>
          <w:jc w:val="center"/>
        </w:trPr>
        <w:tc>
          <w:tcPr>
            <w:tcW w:w="9840" w:type="dxa"/>
            <w:gridSpan w:val="2"/>
            <w:tcBorders>
              <w:top w:val="single" w:sz="8" w:space="0" w:color="000000"/>
              <w:left w:val="single" w:sz="8" w:space="0" w:color="000000"/>
              <w:bottom w:val="single" w:sz="8" w:space="0" w:color="000000"/>
              <w:right w:val="single" w:sz="8" w:space="0" w:color="000000"/>
            </w:tcBorders>
            <w:shd w:val="clear" w:color="auto" w:fill="EEEEEE"/>
          </w:tcPr>
          <w:p w14:paraId="237E1E91" w14:textId="77777777" w:rsidR="00A0599A" w:rsidRDefault="00F1747C">
            <w:pPr>
              <w:widowControl w:val="0"/>
              <w:spacing w:line="240" w:lineRule="auto"/>
            </w:pPr>
            <w:commentRangeStart w:id="11"/>
            <w:commentRangeStart w:id="12"/>
            <w:r>
              <w:rPr>
                <w:b/>
              </w:rPr>
              <w:t>Person Specification</w:t>
            </w:r>
            <w:commentRangeEnd w:id="11"/>
            <w:r w:rsidR="00F67B6A">
              <w:rPr>
                <w:rStyle w:val="CommentReference"/>
              </w:rPr>
              <w:commentReference w:id="11"/>
            </w:r>
            <w:commentRangeEnd w:id="12"/>
            <w:r w:rsidR="00747CA5">
              <w:rPr>
                <w:rStyle w:val="CommentReference"/>
              </w:rPr>
              <w:commentReference w:id="12"/>
            </w:r>
          </w:p>
        </w:tc>
      </w:tr>
      <w:tr w:rsidR="00A0599A" w14:paraId="3135F74B" w14:textId="77777777" w:rsidTr="00341F9E">
        <w:trPr>
          <w:cantSplit/>
          <w:jc w:val="center"/>
        </w:trPr>
        <w:tc>
          <w:tcPr>
            <w:tcW w:w="98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33CC6A" w14:textId="3F587216" w:rsidR="00282A10" w:rsidRPr="00574315" w:rsidRDefault="00F1747C" w:rsidP="00910E4E">
            <w:pPr>
              <w:widowControl w:val="0"/>
              <w:spacing w:line="240" w:lineRule="auto"/>
              <w:rPr>
                <w:b/>
                <w:bCs/>
              </w:rPr>
            </w:pPr>
            <w:commentRangeStart w:id="13"/>
            <w:r w:rsidRPr="00574315">
              <w:rPr>
                <w:b/>
                <w:bCs/>
              </w:rPr>
              <w:t>Requirements</w:t>
            </w:r>
            <w:commentRangeEnd w:id="13"/>
            <w:r w:rsidR="00910E4E">
              <w:rPr>
                <w:rStyle w:val="CommentReference"/>
              </w:rPr>
              <w:commentReference w:id="13"/>
            </w:r>
          </w:p>
        </w:tc>
      </w:tr>
      <w:tr w:rsidR="00A0599A" w14:paraId="2CB8613B"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7E5CCA97" w14:textId="77777777" w:rsidR="00A0599A" w:rsidRDefault="00F1747C" w:rsidP="00574315">
            <w:pPr>
              <w:widowControl w:val="0"/>
              <w:spacing w:after="0" w:line="240" w:lineRule="auto"/>
            </w:pPr>
            <w:r>
              <w:lastRenderedPageBreak/>
              <w:t>Knowledge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48D4F499" w14:textId="54C275E6" w:rsidR="00A0599A" w:rsidRDefault="005B3299" w:rsidP="00574315">
            <w:pPr>
              <w:widowControl w:val="0"/>
              <w:spacing w:after="0" w:line="240" w:lineRule="auto"/>
            </w:pPr>
            <w:r>
              <w:t>A thorough knowledge of current children's legislation and national minimum standards affecting Children’s Services</w:t>
            </w:r>
            <w:r w:rsidR="00F41969">
              <w:t>.</w:t>
            </w:r>
          </w:p>
        </w:tc>
      </w:tr>
      <w:tr w:rsidR="00341F9E" w14:paraId="25C0B130"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6A619FE2" w14:textId="5F10C373" w:rsidR="00341F9E" w:rsidRDefault="00341F9E" w:rsidP="00574315">
            <w:pPr>
              <w:widowControl w:val="0"/>
              <w:spacing w:after="0" w:line="240" w:lineRule="auto"/>
            </w:pPr>
            <w:r>
              <w:t>Knowledge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3E3F843B" w14:textId="3107D668" w:rsidR="00341F9E" w:rsidRDefault="00A06C05" w:rsidP="00574315">
            <w:pPr>
              <w:widowControl w:val="0"/>
              <w:spacing w:after="0" w:line="240" w:lineRule="auto"/>
            </w:pPr>
            <w:r>
              <w:t>A thorough knowledge of Social Care provision.</w:t>
            </w:r>
          </w:p>
        </w:tc>
      </w:tr>
      <w:tr w:rsidR="00341F9E" w14:paraId="7C354EE0"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27F5606F" w14:textId="2126F636" w:rsidR="00341F9E" w:rsidRDefault="00341F9E" w:rsidP="00574315">
            <w:pPr>
              <w:widowControl w:val="0"/>
              <w:spacing w:after="0" w:line="240" w:lineRule="auto"/>
            </w:pPr>
            <w:r>
              <w:t>Knowledge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47A4DCD3" w14:textId="1814104F" w:rsidR="00341F9E" w:rsidRDefault="00A06C05" w:rsidP="00574315">
            <w:pPr>
              <w:widowControl w:val="0"/>
              <w:spacing w:after="0" w:line="240" w:lineRule="auto"/>
            </w:pPr>
            <w:r>
              <w:t>Knowledge of assessment methods, care management and casework methods</w:t>
            </w:r>
            <w:r w:rsidR="00F41969">
              <w:t>.</w:t>
            </w:r>
          </w:p>
          <w:p w14:paraId="2D2DE758" w14:textId="77777777" w:rsidR="00710FAD" w:rsidRDefault="00710FAD" w:rsidP="00574315">
            <w:pPr>
              <w:widowControl w:val="0"/>
              <w:spacing w:after="0" w:line="240" w:lineRule="auto"/>
            </w:pPr>
          </w:p>
          <w:p w14:paraId="0B8158B8" w14:textId="55A2CCD8" w:rsidR="00710FAD" w:rsidRDefault="00710FAD" w:rsidP="00574315">
            <w:pPr>
              <w:widowControl w:val="0"/>
              <w:spacing w:after="0" w:line="240" w:lineRule="auto"/>
            </w:pPr>
            <w:r>
              <w:t>Understanding of equality issues, particularly within the context of delivering children’s services.</w:t>
            </w:r>
          </w:p>
        </w:tc>
      </w:tr>
      <w:tr w:rsidR="00A0599A" w14:paraId="232D1923"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3876F17F" w14:textId="77777777" w:rsidR="00A0599A" w:rsidRDefault="00F1747C" w:rsidP="00574315">
            <w:pPr>
              <w:widowControl w:val="0"/>
              <w:spacing w:after="0" w:line="240" w:lineRule="auto"/>
            </w:pPr>
            <w:bookmarkStart w:id="14" w:name="_Hlk181787267"/>
            <w:r>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461B5F8A" w14:textId="20FCAA0A" w:rsidR="00A0599A" w:rsidRDefault="009E399A" w:rsidP="00574315">
            <w:pPr>
              <w:widowControl w:val="0"/>
              <w:spacing w:after="0" w:line="240" w:lineRule="auto"/>
            </w:pPr>
            <w:r>
              <w:t>Able to undertake assessment of the needs of service users and carers, designing, using reports from other agencies, if necessary, implementing and reviewing care plans accordingly, and ensuring these procedures fully involve social workers</w:t>
            </w:r>
            <w:r w:rsidR="00F41969">
              <w:t>.</w:t>
            </w:r>
          </w:p>
        </w:tc>
      </w:tr>
      <w:tr w:rsidR="00574315" w14:paraId="0B5B9CEE"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32F3A979" w14:textId="77777777" w:rsidR="00574315" w:rsidRDefault="00574315" w:rsidP="00574315">
            <w:pPr>
              <w:widowControl w:val="0"/>
              <w:spacing w:after="0" w:line="240" w:lineRule="auto"/>
            </w:pPr>
            <w:r>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48B964C4" w14:textId="4331D22B" w:rsidR="00574315" w:rsidRDefault="009E399A" w:rsidP="00574315">
            <w:pPr>
              <w:widowControl w:val="0"/>
              <w:spacing w:after="0" w:line="240" w:lineRule="auto"/>
            </w:pPr>
            <w:r>
              <w:t xml:space="preserve">Effective communication skills, </w:t>
            </w:r>
            <w:proofErr w:type="spellStart"/>
            <w:r>
              <w:t>ie</w:t>
            </w:r>
            <w:proofErr w:type="spellEnd"/>
            <w:r>
              <w:t>. face-to-face, using the telephone, and writing complex letters, reports and records. Working under pressure, meeting deadlines and dealing with interruptions</w:t>
            </w:r>
            <w:r w:rsidR="00F41969">
              <w:t>.</w:t>
            </w:r>
          </w:p>
        </w:tc>
      </w:tr>
      <w:bookmarkEnd w:id="14"/>
      <w:tr w:rsidR="00341F9E" w14:paraId="41FBE345"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082925CB" w14:textId="77777777" w:rsidR="00341F9E" w:rsidRDefault="00341F9E" w:rsidP="00574315">
            <w:pPr>
              <w:widowControl w:val="0"/>
              <w:spacing w:after="0" w:line="240" w:lineRule="auto"/>
            </w:pPr>
            <w:r>
              <w:lastRenderedPageBreak/>
              <w:t>Skills And Ability</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2180134C" w14:textId="3AC77C94" w:rsidR="00341F9E" w:rsidRDefault="004377F9" w:rsidP="00574315">
            <w:pPr>
              <w:widowControl w:val="0"/>
              <w:spacing w:after="0" w:line="240" w:lineRule="auto"/>
            </w:pPr>
            <w:r>
              <w:t xml:space="preserve">Self-organisation skills, including coping with duty and an allocated workload, prioritising tasks to achieve goals and meet deadlines, be </w:t>
            </w:r>
            <w:r w:rsidR="006F65E7">
              <w:t>self-motivated</w:t>
            </w:r>
            <w:r>
              <w:t>, work autonomously and seek advice when necessary.</w:t>
            </w:r>
          </w:p>
          <w:p w14:paraId="0ED063AB" w14:textId="77777777" w:rsidR="004377F9" w:rsidRDefault="004377F9" w:rsidP="00574315">
            <w:pPr>
              <w:widowControl w:val="0"/>
              <w:spacing w:after="0" w:line="240" w:lineRule="auto"/>
            </w:pPr>
          </w:p>
          <w:p w14:paraId="0AB04CAB" w14:textId="77777777" w:rsidR="004377F9" w:rsidRDefault="00006913" w:rsidP="00574315">
            <w:pPr>
              <w:widowControl w:val="0"/>
              <w:spacing w:after="0" w:line="240" w:lineRule="auto"/>
            </w:pPr>
            <w:r>
              <w:t>A commitment to working in an anti-discriminatory and non-judgemental manner.</w:t>
            </w:r>
          </w:p>
          <w:p w14:paraId="6817BBB1" w14:textId="77777777" w:rsidR="00006913" w:rsidRDefault="00006913" w:rsidP="00574315">
            <w:pPr>
              <w:widowControl w:val="0"/>
              <w:spacing w:after="0" w:line="240" w:lineRule="auto"/>
            </w:pPr>
          </w:p>
          <w:p w14:paraId="7279DD71" w14:textId="69589EC0" w:rsidR="00006913" w:rsidRDefault="00006913" w:rsidP="00574315">
            <w:pPr>
              <w:widowControl w:val="0"/>
              <w:spacing w:after="0" w:line="240" w:lineRule="auto"/>
            </w:pPr>
            <w:r>
              <w:t>Able to follow specific procedures and work within guidelines, using support and supervision appropriately</w:t>
            </w:r>
            <w:r w:rsidR="00F41969">
              <w:t>.</w:t>
            </w:r>
          </w:p>
          <w:p w14:paraId="24253D54" w14:textId="77777777" w:rsidR="00006913" w:rsidRDefault="00006913" w:rsidP="00574315">
            <w:pPr>
              <w:widowControl w:val="0"/>
              <w:spacing w:after="0" w:line="240" w:lineRule="auto"/>
            </w:pPr>
          </w:p>
          <w:p w14:paraId="2565402B" w14:textId="77777777" w:rsidR="009A73DE" w:rsidRDefault="009A73DE" w:rsidP="00574315">
            <w:pPr>
              <w:widowControl w:val="0"/>
              <w:spacing w:after="0" w:line="240" w:lineRule="auto"/>
            </w:pPr>
            <w:r>
              <w:t>Able to recognise when to use statutory or "professional" authority, and use it sensitively and responsibly, with clarity over the role of the agency.</w:t>
            </w:r>
          </w:p>
          <w:p w14:paraId="25703FB0" w14:textId="77777777" w:rsidR="009A73DE" w:rsidRDefault="009A73DE" w:rsidP="00574315">
            <w:pPr>
              <w:widowControl w:val="0"/>
              <w:spacing w:after="0" w:line="240" w:lineRule="auto"/>
            </w:pPr>
          </w:p>
          <w:p w14:paraId="377715E6" w14:textId="77777777" w:rsidR="009A73DE" w:rsidRDefault="009A73DE" w:rsidP="00574315">
            <w:pPr>
              <w:widowControl w:val="0"/>
              <w:spacing w:after="0" w:line="240" w:lineRule="auto"/>
            </w:pPr>
            <w:r>
              <w:t>The ability to act on behalf of the Council as an advocate in a formal setting.</w:t>
            </w:r>
          </w:p>
          <w:p w14:paraId="2064A01F" w14:textId="77777777" w:rsidR="009A73DE" w:rsidRDefault="009A73DE" w:rsidP="00574315">
            <w:pPr>
              <w:widowControl w:val="0"/>
              <w:spacing w:after="0" w:line="240" w:lineRule="auto"/>
            </w:pPr>
          </w:p>
          <w:p w14:paraId="4D5EC456" w14:textId="07CF1182" w:rsidR="009A73DE" w:rsidRDefault="00C15E13" w:rsidP="00574315">
            <w:pPr>
              <w:widowControl w:val="0"/>
              <w:spacing w:after="0" w:line="240" w:lineRule="auto"/>
            </w:pPr>
            <w:r>
              <w:t>Ability to develop and maintain effective relationships with children, young people and families</w:t>
            </w:r>
            <w:r w:rsidR="00F41969">
              <w:t>.</w:t>
            </w:r>
          </w:p>
          <w:p w14:paraId="3998ED06" w14:textId="77777777" w:rsidR="00C15E13" w:rsidRDefault="00C15E13" w:rsidP="00574315">
            <w:pPr>
              <w:widowControl w:val="0"/>
              <w:spacing w:after="0" w:line="240" w:lineRule="auto"/>
            </w:pPr>
          </w:p>
          <w:p w14:paraId="74DFC6C3" w14:textId="2DDF4EF7" w:rsidR="00C15E13" w:rsidRDefault="00C15E13" w:rsidP="00574315">
            <w:pPr>
              <w:widowControl w:val="0"/>
              <w:spacing w:after="0" w:line="240" w:lineRule="auto"/>
            </w:pPr>
            <w:r>
              <w:t>Basic ability to use appropriate information technology software packages</w:t>
            </w:r>
            <w:r w:rsidR="00F41969">
              <w:t>.</w:t>
            </w:r>
          </w:p>
          <w:p w14:paraId="6E969B5E" w14:textId="77777777" w:rsidR="00C15E13" w:rsidRDefault="00C15E13" w:rsidP="00574315">
            <w:pPr>
              <w:widowControl w:val="0"/>
              <w:spacing w:after="0" w:line="240" w:lineRule="auto"/>
            </w:pPr>
          </w:p>
          <w:p w14:paraId="7E97E3F4" w14:textId="6AE5300C" w:rsidR="00C15E13" w:rsidRDefault="005A13C5" w:rsidP="00574315">
            <w:pPr>
              <w:widowControl w:val="0"/>
              <w:spacing w:after="0" w:line="240" w:lineRule="auto"/>
            </w:pPr>
            <w:r>
              <w:t>Able to independently manage a complex workload with appropriate supervisory input</w:t>
            </w:r>
            <w:r w:rsidR="00F41969">
              <w:t>.</w:t>
            </w:r>
          </w:p>
          <w:p w14:paraId="3CF0B502" w14:textId="77777777" w:rsidR="005A13C5" w:rsidRDefault="005A13C5" w:rsidP="00574315">
            <w:pPr>
              <w:widowControl w:val="0"/>
              <w:spacing w:after="0" w:line="240" w:lineRule="auto"/>
            </w:pPr>
          </w:p>
          <w:p w14:paraId="1652BEFE" w14:textId="75711FC9" w:rsidR="005A13C5" w:rsidRDefault="005A13C5" w:rsidP="00574315">
            <w:pPr>
              <w:widowControl w:val="0"/>
              <w:spacing w:after="0" w:line="240" w:lineRule="auto"/>
            </w:pPr>
            <w:r>
              <w:t>Able to pursue and progress specialist areas of development/service as required</w:t>
            </w:r>
            <w:r w:rsidR="00F41969">
              <w:t>.</w:t>
            </w:r>
          </w:p>
          <w:p w14:paraId="66D4DBE3" w14:textId="77777777" w:rsidR="005A13C5" w:rsidRDefault="005A13C5" w:rsidP="00574315">
            <w:pPr>
              <w:widowControl w:val="0"/>
              <w:spacing w:after="0" w:line="240" w:lineRule="auto"/>
            </w:pPr>
          </w:p>
          <w:p w14:paraId="15EC10DE" w14:textId="0FDD63B9" w:rsidR="005A13C5" w:rsidRDefault="006F65E7" w:rsidP="00574315">
            <w:pPr>
              <w:widowControl w:val="0"/>
              <w:spacing w:after="0" w:line="240" w:lineRule="auto"/>
            </w:pPr>
            <w:r>
              <w:t>Able to offer professional supervision to social workers and other staff, as required, including matters of staff development and performance</w:t>
            </w:r>
            <w:r w:rsidR="00F41969">
              <w:t>.</w:t>
            </w:r>
          </w:p>
          <w:p w14:paraId="3DF94B90" w14:textId="77777777" w:rsidR="006F65E7" w:rsidRDefault="006F65E7" w:rsidP="00574315">
            <w:pPr>
              <w:widowControl w:val="0"/>
              <w:spacing w:after="0" w:line="240" w:lineRule="auto"/>
            </w:pPr>
          </w:p>
          <w:p w14:paraId="2D9B82F6" w14:textId="29FAC2EC" w:rsidR="006F65E7" w:rsidRDefault="006F65E7" w:rsidP="00574315">
            <w:pPr>
              <w:widowControl w:val="0"/>
              <w:spacing w:after="0" w:line="240" w:lineRule="auto"/>
            </w:pPr>
          </w:p>
        </w:tc>
      </w:tr>
      <w:tr w:rsidR="00A0599A" w14:paraId="5D3330C9"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142A0BB0" w14:textId="77777777" w:rsidR="00A0599A" w:rsidRDefault="00F1747C" w:rsidP="00574315">
            <w:pPr>
              <w:widowControl w:val="0"/>
              <w:spacing w:after="0" w:line="240" w:lineRule="auto"/>
            </w:pPr>
            <w:r>
              <w:t>Experience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2C0F2CB7" w14:textId="3B4773DE" w:rsidR="00A0599A" w:rsidRDefault="004E2164" w:rsidP="00574315">
            <w:pPr>
              <w:widowControl w:val="0"/>
              <w:spacing w:after="0" w:line="240" w:lineRule="auto"/>
            </w:pPr>
            <w:r>
              <w:t>Carrying out a range of statutory work in childcare/child protection</w:t>
            </w:r>
            <w:r w:rsidR="00F41969">
              <w:t>.</w:t>
            </w:r>
          </w:p>
        </w:tc>
      </w:tr>
      <w:tr w:rsidR="00574315" w14:paraId="460622E2"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7260F800" w14:textId="77777777" w:rsidR="00574315" w:rsidRDefault="00574315" w:rsidP="00574315">
            <w:pPr>
              <w:widowControl w:val="0"/>
              <w:spacing w:after="0" w:line="240" w:lineRule="auto"/>
            </w:pPr>
            <w:r>
              <w:t>Experience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0D16FD75" w14:textId="3F34E650" w:rsidR="00574315" w:rsidRDefault="004E2164" w:rsidP="00574315">
            <w:pPr>
              <w:widowControl w:val="0"/>
              <w:spacing w:after="0" w:line="240" w:lineRule="auto"/>
            </w:pPr>
            <w:r>
              <w:t>Social work with complex children and families including child protection, looked after children and court work</w:t>
            </w:r>
            <w:r w:rsidR="00F41969">
              <w:t>.</w:t>
            </w:r>
          </w:p>
        </w:tc>
      </w:tr>
      <w:tr w:rsidR="00574315" w14:paraId="47E6E0A3"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2F84CE28" w14:textId="77777777" w:rsidR="00574315" w:rsidRDefault="00574315" w:rsidP="00574315">
            <w:pPr>
              <w:widowControl w:val="0"/>
              <w:spacing w:after="0" w:line="240" w:lineRule="auto"/>
            </w:pPr>
            <w:r>
              <w:lastRenderedPageBreak/>
              <w:t>Experience</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6B5DAC5B" w14:textId="6B745CA8" w:rsidR="00574315" w:rsidRDefault="00E24C0C" w:rsidP="00574315">
            <w:pPr>
              <w:widowControl w:val="0"/>
              <w:spacing w:after="0" w:line="240" w:lineRule="auto"/>
            </w:pPr>
            <w:r>
              <w:t>Having completed recording/administrative procedures in line with experience</w:t>
            </w:r>
            <w:r w:rsidR="00F41969">
              <w:t>.</w:t>
            </w:r>
          </w:p>
          <w:p w14:paraId="303C01FD" w14:textId="77777777" w:rsidR="00E24C0C" w:rsidRDefault="00E24C0C" w:rsidP="00574315">
            <w:pPr>
              <w:widowControl w:val="0"/>
              <w:spacing w:after="0" w:line="240" w:lineRule="auto"/>
            </w:pPr>
          </w:p>
          <w:p w14:paraId="19C2FAC4" w14:textId="6A1391D0" w:rsidR="00E24C0C" w:rsidRDefault="00E24C0C" w:rsidP="00574315">
            <w:pPr>
              <w:widowControl w:val="0"/>
              <w:spacing w:after="0" w:line="240" w:lineRule="auto"/>
            </w:pPr>
            <w:r>
              <w:t>Team membership and participation</w:t>
            </w:r>
            <w:r w:rsidR="00F41969">
              <w:t>.</w:t>
            </w:r>
          </w:p>
          <w:p w14:paraId="6AB55987" w14:textId="77777777" w:rsidR="00E24C0C" w:rsidRDefault="00E24C0C" w:rsidP="00574315">
            <w:pPr>
              <w:widowControl w:val="0"/>
              <w:spacing w:after="0" w:line="240" w:lineRule="auto"/>
            </w:pPr>
          </w:p>
          <w:p w14:paraId="5CAF0269" w14:textId="77777777" w:rsidR="00E24C0C" w:rsidRDefault="004316F5" w:rsidP="00574315">
            <w:pPr>
              <w:widowControl w:val="0"/>
              <w:spacing w:after="0" w:line="240" w:lineRule="auto"/>
            </w:pPr>
            <w:r>
              <w:t>Demonstrable experience of managing court processes.</w:t>
            </w:r>
          </w:p>
          <w:p w14:paraId="2E63BC61" w14:textId="77777777" w:rsidR="004316F5" w:rsidRDefault="004316F5" w:rsidP="00574315">
            <w:pPr>
              <w:widowControl w:val="0"/>
              <w:spacing w:after="0" w:line="240" w:lineRule="auto"/>
            </w:pPr>
          </w:p>
          <w:p w14:paraId="3A0D973B" w14:textId="77777777" w:rsidR="004316F5" w:rsidRDefault="004316F5" w:rsidP="00574315">
            <w:pPr>
              <w:widowControl w:val="0"/>
              <w:spacing w:after="0" w:line="240" w:lineRule="auto"/>
            </w:pPr>
            <w:r>
              <w:t>Of relevant supervisory and management training.</w:t>
            </w:r>
          </w:p>
          <w:p w14:paraId="71E659C5" w14:textId="77777777" w:rsidR="004316F5" w:rsidRDefault="004316F5" w:rsidP="00574315">
            <w:pPr>
              <w:widowControl w:val="0"/>
              <w:spacing w:after="0" w:line="240" w:lineRule="auto"/>
            </w:pPr>
          </w:p>
          <w:p w14:paraId="7B7348A6" w14:textId="0BCDD147" w:rsidR="004316F5" w:rsidRDefault="004316F5" w:rsidP="00574315">
            <w:pPr>
              <w:widowControl w:val="0"/>
              <w:spacing w:after="0" w:line="240" w:lineRule="auto"/>
            </w:pPr>
            <w:r>
              <w:t>Of working effectively with service users and carers, colleagues and other agencies via negotiation, counselling, giving and receiving information</w:t>
            </w:r>
            <w:r w:rsidR="00F41969">
              <w:t>.</w:t>
            </w:r>
          </w:p>
          <w:p w14:paraId="56784FDF" w14:textId="77777777" w:rsidR="004316F5" w:rsidRDefault="004316F5" w:rsidP="00574315">
            <w:pPr>
              <w:widowControl w:val="0"/>
              <w:spacing w:after="0" w:line="240" w:lineRule="auto"/>
            </w:pPr>
          </w:p>
          <w:p w14:paraId="29DE92E4" w14:textId="77777777" w:rsidR="004316F5" w:rsidRDefault="00C20709" w:rsidP="00574315">
            <w:pPr>
              <w:widowControl w:val="0"/>
              <w:spacing w:after="0" w:line="240" w:lineRule="auto"/>
            </w:pPr>
            <w:r>
              <w:t>Of working independently to interpret and analyse varied and complex information or situations and to produce solutions in both written and verbal format.</w:t>
            </w:r>
          </w:p>
          <w:p w14:paraId="125B2A75" w14:textId="77777777" w:rsidR="00C20709" w:rsidRDefault="00C20709" w:rsidP="00574315">
            <w:pPr>
              <w:widowControl w:val="0"/>
              <w:spacing w:after="0" w:line="240" w:lineRule="auto"/>
            </w:pPr>
          </w:p>
          <w:p w14:paraId="1D40E3C7" w14:textId="71E235CE" w:rsidR="00C20709" w:rsidRDefault="00AB78D6" w:rsidP="00574315">
            <w:pPr>
              <w:widowControl w:val="0"/>
              <w:spacing w:after="0" w:line="240" w:lineRule="auto"/>
            </w:pPr>
            <w:r>
              <w:t>Of being able to identify and respond to needs of clients which may be difficult</w:t>
            </w:r>
            <w:r w:rsidR="00F41969">
              <w:t>.</w:t>
            </w:r>
          </w:p>
          <w:p w14:paraId="06D27882" w14:textId="77777777" w:rsidR="00AB78D6" w:rsidRDefault="00AB78D6" w:rsidP="00574315">
            <w:pPr>
              <w:widowControl w:val="0"/>
              <w:spacing w:after="0" w:line="240" w:lineRule="auto"/>
            </w:pPr>
          </w:p>
          <w:p w14:paraId="1BCA5C7B" w14:textId="0E3715B4" w:rsidR="00AB78D6" w:rsidRDefault="00AB78D6" w:rsidP="00574315">
            <w:pPr>
              <w:widowControl w:val="0"/>
              <w:spacing w:after="0" w:line="240" w:lineRule="auto"/>
            </w:pPr>
            <w:r>
              <w:t>To use enabling approaches whenever possible</w:t>
            </w:r>
            <w:r w:rsidR="00F41969">
              <w:t>.</w:t>
            </w:r>
          </w:p>
          <w:p w14:paraId="714AC068" w14:textId="77777777" w:rsidR="00AB78D6" w:rsidRDefault="00AB78D6" w:rsidP="00574315">
            <w:pPr>
              <w:widowControl w:val="0"/>
              <w:spacing w:after="0" w:line="240" w:lineRule="auto"/>
            </w:pPr>
          </w:p>
          <w:p w14:paraId="1F16019B" w14:textId="72484339" w:rsidR="00AB78D6" w:rsidRDefault="00194622" w:rsidP="00574315">
            <w:pPr>
              <w:widowControl w:val="0"/>
              <w:spacing w:after="0" w:line="240" w:lineRule="auto"/>
            </w:pPr>
            <w:r>
              <w:t>Demonstrable experience of the use of a range of evidence-based interventions to effect change with families</w:t>
            </w:r>
            <w:r w:rsidR="00F41969">
              <w:t>.</w:t>
            </w:r>
          </w:p>
          <w:p w14:paraId="320AF6F6" w14:textId="77777777" w:rsidR="00194622" w:rsidRDefault="00194622" w:rsidP="00574315">
            <w:pPr>
              <w:widowControl w:val="0"/>
              <w:spacing w:after="0" w:line="240" w:lineRule="auto"/>
            </w:pPr>
          </w:p>
          <w:p w14:paraId="14E59DE4" w14:textId="5947E1AF" w:rsidR="00194622" w:rsidRDefault="00194622" w:rsidP="00574315">
            <w:pPr>
              <w:widowControl w:val="0"/>
              <w:spacing w:after="0" w:line="240" w:lineRule="auto"/>
            </w:pPr>
            <w:r>
              <w:t>Of incorporating research into social work practice</w:t>
            </w:r>
            <w:r w:rsidR="00F41969">
              <w:t>.</w:t>
            </w:r>
          </w:p>
        </w:tc>
      </w:tr>
      <w:tr w:rsidR="00574315" w14:paraId="54804570"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40FBE297" w14:textId="77777777" w:rsidR="00574315" w:rsidRDefault="00574315" w:rsidP="00574315">
            <w:pPr>
              <w:widowControl w:val="0"/>
              <w:spacing w:after="0" w:line="240" w:lineRule="auto"/>
            </w:pPr>
            <w:r>
              <w:t>Qualification</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22F33B15" w14:textId="35A9D9B5" w:rsidR="00574315" w:rsidRDefault="007F1896" w:rsidP="00574315">
            <w:pPr>
              <w:widowControl w:val="0"/>
              <w:spacing w:after="0" w:line="240" w:lineRule="auto"/>
            </w:pPr>
            <w:r>
              <w:t>Dip SW, CSS or CQSW, or a CCETSW validated equivalent from another country</w:t>
            </w:r>
            <w:r w:rsidR="00F41969">
              <w:t>.</w:t>
            </w:r>
          </w:p>
          <w:p w14:paraId="5576A41D" w14:textId="77777777" w:rsidR="007F1896" w:rsidRDefault="007F1896" w:rsidP="00574315">
            <w:pPr>
              <w:widowControl w:val="0"/>
              <w:spacing w:after="0" w:line="240" w:lineRule="auto"/>
            </w:pPr>
          </w:p>
          <w:p w14:paraId="1A3092E6" w14:textId="5011B425" w:rsidR="007F1896" w:rsidRDefault="007F1896" w:rsidP="00574315">
            <w:pPr>
              <w:widowControl w:val="0"/>
              <w:spacing w:after="0" w:line="240" w:lineRule="auto"/>
            </w:pPr>
            <w:r>
              <w:t>Social Work England Registered</w:t>
            </w:r>
            <w:r w:rsidR="00F41969">
              <w:t>.</w:t>
            </w:r>
          </w:p>
        </w:tc>
      </w:tr>
      <w:tr w:rsidR="00A0599A" w14:paraId="37597E1C" w14:textId="77777777" w:rsidTr="00574315">
        <w:trPr>
          <w:cantSplit/>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Pr>
          <w:p w14:paraId="6B17954C" w14:textId="77777777" w:rsidR="00A0599A" w:rsidRDefault="00F1747C" w:rsidP="00574315">
            <w:pPr>
              <w:widowControl w:val="0"/>
              <w:spacing w:after="0" w:line="240" w:lineRule="auto"/>
            </w:pPr>
            <w:r>
              <w:t>Special Requirements</w:t>
            </w:r>
          </w:p>
        </w:tc>
        <w:tc>
          <w:tcPr>
            <w:tcW w:w="6873" w:type="dxa"/>
            <w:tcBorders>
              <w:top w:val="single" w:sz="8" w:space="0" w:color="000000"/>
              <w:left w:val="single" w:sz="8" w:space="0" w:color="000000"/>
              <w:bottom w:val="single" w:sz="8" w:space="0" w:color="000000"/>
              <w:right w:val="single" w:sz="8" w:space="0" w:color="000000"/>
            </w:tcBorders>
            <w:shd w:val="clear" w:color="auto" w:fill="FFFFFF"/>
          </w:tcPr>
          <w:p w14:paraId="02C76AD1" w14:textId="3B7CDD84" w:rsidR="00A0599A" w:rsidRDefault="007A68B7" w:rsidP="00574315">
            <w:pPr>
              <w:widowControl w:val="0"/>
              <w:spacing w:after="0" w:line="240" w:lineRule="auto"/>
            </w:pPr>
            <w:r>
              <w:t>This post is exempted under the Rehabilitation of Offenders Act 1974 and as such appointment to this post will be conditional upon the receipt of a satisfactory response to a check of police records via Disclosure and Barring Service (DBS).</w:t>
            </w:r>
          </w:p>
        </w:tc>
      </w:tr>
    </w:tbl>
    <w:p w14:paraId="72B2EE65" w14:textId="77777777" w:rsidR="00722D67" w:rsidRDefault="00722D67" w:rsidP="001640A5">
      <w:pPr>
        <w:spacing w:line="240" w:lineRule="auto"/>
      </w:pPr>
    </w:p>
    <w:p w14:paraId="3B5F3EF0" w14:textId="77777777" w:rsidR="00C41F61" w:rsidRDefault="00C41F61" w:rsidP="001640A5">
      <w:pPr>
        <w:spacing w:line="240" w:lineRule="auto"/>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1975"/>
        <w:gridCol w:w="2268"/>
        <w:gridCol w:w="2268"/>
        <w:gridCol w:w="3329"/>
      </w:tblGrid>
      <w:tr w:rsidR="00561542" w14:paraId="495EBD7C" w14:textId="77777777" w:rsidTr="00552B04">
        <w:trPr>
          <w:cantSplit/>
          <w:jc w:val="center"/>
        </w:trPr>
        <w:tc>
          <w:tcPr>
            <w:tcW w:w="9840" w:type="dxa"/>
            <w:gridSpan w:val="4"/>
            <w:tcBorders>
              <w:top w:val="single" w:sz="8" w:space="0" w:color="000000"/>
              <w:left w:val="single" w:sz="8" w:space="0" w:color="000000"/>
              <w:bottom w:val="single" w:sz="8" w:space="0" w:color="000000"/>
              <w:right w:val="single" w:sz="8" w:space="0" w:color="000000"/>
            </w:tcBorders>
            <w:shd w:val="clear" w:color="auto" w:fill="EEEEEE"/>
          </w:tcPr>
          <w:p w14:paraId="42C2E1D7" w14:textId="1B9109AC" w:rsidR="00561542" w:rsidRPr="00561542" w:rsidRDefault="00561542" w:rsidP="00561542">
            <w:pPr>
              <w:spacing w:line="240" w:lineRule="auto"/>
              <w:rPr>
                <w:b/>
                <w:bCs/>
              </w:rPr>
            </w:pPr>
            <w:r w:rsidRPr="00561542">
              <w:rPr>
                <w:b/>
                <w:bCs/>
              </w:rPr>
              <w:t>Disclosure and Barring Service (DBS)</w:t>
            </w:r>
          </w:p>
        </w:tc>
      </w:tr>
      <w:tr w:rsidR="00561542" w14:paraId="3FB55715" w14:textId="77777777" w:rsidTr="00552B04">
        <w:trPr>
          <w:cantSplit/>
          <w:jc w:val="center"/>
        </w:trPr>
        <w:tc>
          <w:tcPr>
            <w:tcW w:w="9840" w:type="dxa"/>
            <w:gridSpan w:val="4"/>
            <w:tcBorders>
              <w:top w:val="single" w:sz="8" w:space="0" w:color="000000"/>
              <w:left w:val="single" w:sz="8" w:space="0" w:color="000000"/>
              <w:bottom w:val="single" w:sz="8" w:space="0" w:color="000000"/>
              <w:right w:val="single" w:sz="8" w:space="0" w:color="000000"/>
            </w:tcBorders>
            <w:shd w:val="clear" w:color="auto" w:fill="FFFFFF"/>
          </w:tcPr>
          <w:p w14:paraId="529829B8" w14:textId="47B01412" w:rsidR="00561542" w:rsidRDefault="00561542" w:rsidP="00552B04">
            <w:pPr>
              <w:widowControl w:val="0"/>
              <w:spacing w:line="240" w:lineRule="auto"/>
            </w:pPr>
            <w:r>
              <w:t xml:space="preserve">Does the role require a DBS check?   </w:t>
            </w:r>
            <w:r w:rsidR="007A68B7">
              <w:t>Yes</w:t>
            </w:r>
          </w:p>
          <w:p w14:paraId="3285525C" w14:textId="44FB5308" w:rsidR="00561542" w:rsidRDefault="00561542" w:rsidP="00561542">
            <w:pPr>
              <w:spacing w:line="240" w:lineRule="auto"/>
            </w:pPr>
            <w:hyperlink r:id="rId14" w:history="1">
              <w:r w:rsidRPr="00D04968">
                <w:rPr>
                  <w:color w:val="0000FF"/>
                  <w:u w:val="single"/>
                </w:rPr>
                <w:t>Find out which DBS check is right for your employee - GOV.UK</w:t>
              </w:r>
            </w:hyperlink>
          </w:p>
        </w:tc>
      </w:tr>
      <w:tr w:rsidR="00F5458C" w14:paraId="44305B6C" w14:textId="77777777" w:rsidTr="00552B04">
        <w:trPr>
          <w:cantSplit/>
          <w:jc w:val="center"/>
        </w:trPr>
        <w:tc>
          <w:tcPr>
            <w:tcW w:w="9840" w:type="dxa"/>
            <w:gridSpan w:val="4"/>
            <w:tcBorders>
              <w:top w:val="single" w:sz="8" w:space="0" w:color="000000"/>
              <w:left w:val="single" w:sz="8" w:space="0" w:color="000000"/>
              <w:bottom w:val="single" w:sz="8" w:space="0" w:color="000000"/>
              <w:right w:val="single" w:sz="8" w:space="0" w:color="000000"/>
            </w:tcBorders>
            <w:shd w:val="clear" w:color="auto" w:fill="FFFFFF"/>
          </w:tcPr>
          <w:p w14:paraId="71361E2B" w14:textId="1CF86D6A" w:rsidR="00F5458C" w:rsidRDefault="00F5458C" w:rsidP="00552B04">
            <w:pPr>
              <w:widowControl w:val="0"/>
              <w:spacing w:line="240" w:lineRule="auto"/>
            </w:pPr>
            <w:r>
              <w:t>And if so, which type?</w:t>
            </w:r>
            <w:r w:rsidR="00873203">
              <w:t xml:space="preserve"> Enhanced Check</w:t>
            </w:r>
          </w:p>
        </w:tc>
      </w:tr>
      <w:tr w:rsidR="00F5458C" w14:paraId="77910954" w14:textId="77777777" w:rsidTr="00F35BA9">
        <w:trPr>
          <w:cantSplit/>
          <w:trHeight w:val="382"/>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FFFFFF"/>
          </w:tcPr>
          <w:p w14:paraId="163F019C" w14:textId="6C56927C" w:rsidR="00F5458C" w:rsidRDefault="00F5458C" w:rsidP="00461CBA">
            <w:pPr>
              <w:spacing w:line="240" w:lineRule="auto"/>
            </w:pPr>
            <w:r>
              <w:t>Basic Check</w:t>
            </w:r>
            <w:r w:rsidR="00461CBA">
              <w:t xml:space="preserve">       </w:t>
            </w:r>
            <w:sdt>
              <w:sdtPr>
                <w:id w:val="1554269243"/>
                <w14:checkbox>
                  <w14:checked w14:val="0"/>
                  <w14:checkedState w14:val="2612" w14:font="MS Gothic"/>
                  <w14:uncheckedState w14:val="2610" w14:font="MS Gothic"/>
                </w14:checkbox>
              </w:sdtPr>
              <w:sdtEndPr/>
              <w:sdtContent>
                <w:r w:rsidR="00461CBA">
                  <w:rPr>
                    <w:rFonts w:ascii="MS Gothic" w:eastAsia="MS Gothic" w:hAnsi="MS Gothic" w:hint="eastAsia"/>
                  </w:rPr>
                  <w:t>☐</w:t>
                </w:r>
              </w:sdtContent>
            </w:sdt>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596A791E" w14:textId="69E0A0B0" w:rsidR="00461CBA" w:rsidRDefault="00F5458C" w:rsidP="00461CBA">
            <w:pPr>
              <w:widowControl w:val="0"/>
              <w:spacing w:line="240" w:lineRule="auto"/>
            </w:pPr>
            <w:r>
              <w:t>Standard Check</w:t>
            </w:r>
            <w:r w:rsidR="00461CBA">
              <w:t xml:space="preserve">      </w:t>
            </w:r>
            <w:sdt>
              <w:sdtPr>
                <w:id w:val="1031536695"/>
                <w14:checkbox>
                  <w14:checked w14:val="0"/>
                  <w14:checkedState w14:val="2612" w14:font="MS Gothic"/>
                  <w14:uncheckedState w14:val="2610" w14:font="MS Gothic"/>
                </w14:checkbox>
              </w:sdtPr>
              <w:sdtEndPr/>
              <w:sdtContent>
                <w:r w:rsidR="00461CBA">
                  <w:rPr>
                    <w:rFonts w:ascii="MS Gothic" w:eastAsia="MS Gothic" w:hAnsi="MS Gothic" w:hint="eastAsia"/>
                  </w:rPr>
                  <w:t>☐</w:t>
                </w:r>
              </w:sdtContent>
            </w:sdt>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64B54AD0" w14:textId="30F0C06A" w:rsidR="00461CBA" w:rsidRDefault="00BA7CC4" w:rsidP="00461CBA">
            <w:pPr>
              <w:widowControl w:val="0"/>
              <w:spacing w:line="240" w:lineRule="auto"/>
            </w:pPr>
            <w:r>
              <w:t>Enhanced Check</w:t>
            </w:r>
            <w:r w:rsidR="00461CBA">
              <w:t xml:space="preserve">     </w:t>
            </w:r>
            <w:sdt>
              <w:sdtPr>
                <w:id w:val="-996494142"/>
                <w14:checkbox>
                  <w14:checked w14:val="1"/>
                  <w14:checkedState w14:val="2612" w14:font="MS Gothic"/>
                  <w14:uncheckedState w14:val="2610" w14:font="MS Gothic"/>
                </w14:checkbox>
              </w:sdtPr>
              <w:sdtEndPr/>
              <w:sdtContent>
                <w:r w:rsidR="00873203">
                  <w:rPr>
                    <w:rFonts w:ascii="MS Gothic" w:eastAsia="MS Gothic" w:hAnsi="MS Gothic" w:hint="eastAsia"/>
                  </w:rPr>
                  <w:t>☒</w:t>
                </w:r>
              </w:sdtContent>
            </w:sdt>
          </w:p>
        </w:tc>
        <w:tc>
          <w:tcPr>
            <w:tcW w:w="3329" w:type="dxa"/>
            <w:tcBorders>
              <w:top w:val="single" w:sz="8" w:space="0" w:color="000000"/>
              <w:left w:val="single" w:sz="8" w:space="0" w:color="000000"/>
              <w:bottom w:val="single" w:sz="8" w:space="0" w:color="000000"/>
              <w:right w:val="single" w:sz="8" w:space="0" w:color="000000"/>
            </w:tcBorders>
            <w:shd w:val="clear" w:color="auto" w:fill="FFFFFF"/>
          </w:tcPr>
          <w:p w14:paraId="1F616CA0" w14:textId="039EA825" w:rsidR="00461CBA" w:rsidRDefault="00BA7CC4" w:rsidP="00461CBA">
            <w:pPr>
              <w:widowControl w:val="0"/>
              <w:spacing w:line="240" w:lineRule="auto"/>
            </w:pPr>
            <w:r w:rsidRPr="00BA7CC4">
              <w:t xml:space="preserve">Enhanced </w:t>
            </w:r>
            <w:r w:rsidR="00461CBA">
              <w:t>+</w:t>
            </w:r>
            <w:r w:rsidRPr="00BA7CC4">
              <w:t xml:space="preserve"> barred list</w:t>
            </w:r>
            <w:r w:rsidR="00F35BA9">
              <w:t xml:space="preserve"> check </w:t>
            </w:r>
            <w:r w:rsidR="00461CBA">
              <w:t xml:space="preserve">   </w:t>
            </w:r>
            <w:sdt>
              <w:sdtPr>
                <w:id w:val="1006177045"/>
                <w14:checkbox>
                  <w14:checked w14:val="0"/>
                  <w14:checkedState w14:val="2612" w14:font="MS Gothic"/>
                  <w14:uncheckedState w14:val="2610" w14:font="MS Gothic"/>
                </w14:checkbox>
              </w:sdtPr>
              <w:sdtEndPr/>
              <w:sdtContent>
                <w:r w:rsidR="00461CBA">
                  <w:rPr>
                    <w:rFonts w:ascii="MS Gothic" w:eastAsia="MS Gothic" w:hAnsi="MS Gothic" w:hint="eastAsia"/>
                  </w:rPr>
                  <w:t>☐</w:t>
                </w:r>
              </w:sdtContent>
            </w:sdt>
          </w:p>
        </w:tc>
      </w:tr>
    </w:tbl>
    <w:p w14:paraId="31FA867A" w14:textId="77777777" w:rsidR="00405CF7" w:rsidRDefault="00405CF7" w:rsidP="001640A5">
      <w:pPr>
        <w:spacing w:line="240" w:lineRule="auto"/>
      </w:pPr>
    </w:p>
    <w:p w14:paraId="47DE1BD8" w14:textId="77777777" w:rsidR="00C41F61" w:rsidRDefault="00C41F61" w:rsidP="001640A5">
      <w:pPr>
        <w:spacing w:line="240" w:lineRule="auto"/>
      </w:pPr>
    </w:p>
    <w:tbl>
      <w:tblPr>
        <w:tblpPr w:leftFromText="180" w:rightFromText="180" w:vertAnchor="text" w:horzAnchor="margin" w:tblpY="-22"/>
        <w:tblW w:w="9840" w:type="dxa"/>
        <w:tblLayout w:type="fixed"/>
        <w:tblCellMar>
          <w:top w:w="80" w:type="dxa"/>
          <w:left w:w="160" w:type="dxa"/>
          <w:bottom w:w="80" w:type="dxa"/>
          <w:right w:w="160" w:type="dxa"/>
        </w:tblCellMar>
        <w:tblLook w:val="04A0" w:firstRow="1" w:lastRow="0" w:firstColumn="1" w:lastColumn="0" w:noHBand="0" w:noVBand="1"/>
      </w:tblPr>
      <w:tblGrid>
        <w:gridCol w:w="2460"/>
        <w:gridCol w:w="4760"/>
        <w:gridCol w:w="992"/>
        <w:gridCol w:w="1628"/>
      </w:tblGrid>
      <w:tr w:rsidR="00D04968" w14:paraId="749B65A5" w14:textId="77777777" w:rsidTr="00D04968">
        <w:trPr>
          <w:cantSplit/>
        </w:trPr>
        <w:tc>
          <w:tcPr>
            <w:tcW w:w="9840" w:type="dxa"/>
            <w:gridSpan w:val="4"/>
            <w:tcBorders>
              <w:top w:val="single" w:sz="8" w:space="0" w:color="000000"/>
              <w:left w:val="single" w:sz="8" w:space="0" w:color="000000"/>
              <w:bottom w:val="single" w:sz="8" w:space="0" w:color="000000"/>
              <w:right w:val="single" w:sz="8" w:space="0" w:color="000000"/>
            </w:tcBorders>
            <w:shd w:val="clear" w:color="auto" w:fill="EEEEEE"/>
          </w:tcPr>
          <w:p w14:paraId="681B265B" w14:textId="77777777" w:rsidR="00D04968" w:rsidRDefault="00D04968" w:rsidP="00D04968">
            <w:pPr>
              <w:widowControl w:val="0"/>
              <w:spacing w:line="240" w:lineRule="auto"/>
            </w:pPr>
            <w:r>
              <w:rPr>
                <w:b/>
              </w:rPr>
              <w:t>Declaration</w:t>
            </w:r>
          </w:p>
        </w:tc>
      </w:tr>
      <w:tr w:rsidR="00D04968" w14:paraId="0CBA1A5B" w14:textId="77777777" w:rsidTr="00D04968">
        <w:trPr>
          <w:cantSplit/>
        </w:trPr>
        <w:tc>
          <w:tcPr>
            <w:tcW w:w="2460" w:type="dxa"/>
            <w:tcBorders>
              <w:top w:val="single" w:sz="8" w:space="0" w:color="000000"/>
              <w:left w:val="single" w:sz="8" w:space="0" w:color="000000"/>
              <w:bottom w:val="single" w:sz="8" w:space="0" w:color="000000"/>
              <w:right w:val="single" w:sz="8" w:space="0" w:color="000000"/>
            </w:tcBorders>
            <w:shd w:val="clear" w:color="auto" w:fill="FFFFFF"/>
          </w:tcPr>
          <w:p w14:paraId="08975D10" w14:textId="5AFF7A3C" w:rsidR="00D04968" w:rsidRDefault="00932CF9" w:rsidP="00D04968">
            <w:pPr>
              <w:spacing w:line="240" w:lineRule="auto"/>
            </w:pPr>
            <w:r>
              <w:t>Date Created</w:t>
            </w:r>
          </w:p>
        </w:tc>
        <w:tc>
          <w:tcPr>
            <w:tcW w:w="738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1D9D481" w14:textId="417FBDAF" w:rsidR="00D04968" w:rsidRDefault="00932CF9" w:rsidP="00D04968">
            <w:pPr>
              <w:widowControl w:val="0"/>
              <w:spacing w:line="240" w:lineRule="auto"/>
            </w:pPr>
            <w:r>
              <w:t>October 2022</w:t>
            </w:r>
          </w:p>
        </w:tc>
      </w:tr>
      <w:tr w:rsidR="00D04968" w14:paraId="237E250E" w14:textId="77777777" w:rsidTr="00D04968">
        <w:trPr>
          <w:cantSplit/>
        </w:trPr>
        <w:tc>
          <w:tcPr>
            <w:tcW w:w="2460" w:type="dxa"/>
            <w:tcBorders>
              <w:top w:val="single" w:sz="8" w:space="0" w:color="000000"/>
              <w:left w:val="single" w:sz="8" w:space="0" w:color="000000"/>
              <w:bottom w:val="single" w:sz="8" w:space="0" w:color="000000"/>
              <w:right w:val="single" w:sz="8" w:space="0" w:color="000000"/>
            </w:tcBorders>
            <w:shd w:val="clear" w:color="auto" w:fill="FFFFFF"/>
          </w:tcPr>
          <w:p w14:paraId="5A91BF18" w14:textId="0B20F258" w:rsidR="00D04968" w:rsidRDefault="00932CF9" w:rsidP="00D04968">
            <w:pPr>
              <w:spacing w:line="240" w:lineRule="auto"/>
            </w:pPr>
            <w:r>
              <w:t>Date Reviewed</w:t>
            </w:r>
          </w:p>
        </w:tc>
        <w:tc>
          <w:tcPr>
            <w:tcW w:w="4760" w:type="dxa"/>
            <w:tcBorders>
              <w:top w:val="single" w:sz="8" w:space="0" w:color="000000"/>
              <w:left w:val="single" w:sz="8" w:space="0" w:color="000000"/>
              <w:bottom w:val="single" w:sz="8" w:space="0" w:color="000000"/>
              <w:right w:val="single" w:sz="8" w:space="0" w:color="000000"/>
            </w:tcBorders>
            <w:shd w:val="clear" w:color="auto" w:fill="FFFFFF"/>
          </w:tcPr>
          <w:p w14:paraId="245CD1BD" w14:textId="0282CE0A" w:rsidR="00D04968" w:rsidRDefault="00803C88" w:rsidP="00D04968">
            <w:pPr>
              <w:widowControl w:val="0"/>
              <w:spacing w:line="240" w:lineRule="auto"/>
            </w:pPr>
            <w:r>
              <w:t>March 2025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7E70738" w14:textId="5995D069" w:rsidR="00D04968" w:rsidRDefault="00D04968" w:rsidP="00D04968">
            <w:pPr>
              <w:widowControl w:val="0"/>
              <w:spacing w:line="240" w:lineRule="auto"/>
            </w:pPr>
          </w:p>
        </w:tc>
        <w:tc>
          <w:tcPr>
            <w:tcW w:w="1628" w:type="dxa"/>
            <w:tcBorders>
              <w:top w:val="single" w:sz="8" w:space="0" w:color="000000"/>
              <w:left w:val="single" w:sz="8" w:space="0" w:color="000000"/>
              <w:bottom w:val="single" w:sz="8" w:space="0" w:color="000000"/>
              <w:right w:val="single" w:sz="8" w:space="0" w:color="000000"/>
            </w:tcBorders>
            <w:shd w:val="clear" w:color="auto" w:fill="FFFFFF"/>
          </w:tcPr>
          <w:p w14:paraId="150CB4BB" w14:textId="77777777" w:rsidR="00D04968" w:rsidRDefault="00D04968" w:rsidP="00D04968">
            <w:pPr>
              <w:widowControl w:val="0"/>
              <w:spacing w:line="240" w:lineRule="auto"/>
            </w:pPr>
          </w:p>
        </w:tc>
      </w:tr>
    </w:tbl>
    <w:p w14:paraId="3FA276FE" w14:textId="77777777" w:rsidR="00405CF7" w:rsidRDefault="00405CF7" w:rsidP="001640A5">
      <w:pPr>
        <w:spacing w:line="240" w:lineRule="auto"/>
      </w:pPr>
    </w:p>
    <w:p w14:paraId="7ADC6A84" w14:textId="77777777" w:rsidR="00405CF7" w:rsidRDefault="00405CF7" w:rsidP="001640A5">
      <w:pPr>
        <w:spacing w:line="240" w:lineRule="auto"/>
      </w:pPr>
    </w:p>
    <w:p w14:paraId="1C0AE620" w14:textId="77777777" w:rsidR="00405CF7" w:rsidRDefault="00405CF7" w:rsidP="001640A5">
      <w:pPr>
        <w:spacing w:line="240" w:lineRule="auto"/>
      </w:pPr>
    </w:p>
    <w:p w14:paraId="321FB7D4" w14:textId="77777777" w:rsidR="00405CF7" w:rsidRPr="00405CF7" w:rsidRDefault="00405CF7" w:rsidP="00405CF7">
      <w:pPr>
        <w:spacing w:line="240" w:lineRule="auto"/>
        <w:rPr>
          <w:b/>
          <w:bCs/>
          <w:sz w:val="32"/>
          <w:szCs w:val="32"/>
        </w:rPr>
      </w:pPr>
      <w:r w:rsidRPr="00405CF7">
        <w:rPr>
          <w:b/>
          <w:bCs/>
          <w:sz w:val="32"/>
          <w:szCs w:val="32"/>
        </w:rPr>
        <w:t>Types of DBS checks</w:t>
      </w:r>
    </w:p>
    <w:p w14:paraId="05DC03AE" w14:textId="77777777" w:rsidR="00405CF7" w:rsidRPr="00405CF7" w:rsidRDefault="00405CF7" w:rsidP="00405CF7">
      <w:pPr>
        <w:spacing w:line="240" w:lineRule="auto"/>
        <w:rPr>
          <w:b/>
          <w:bCs/>
        </w:rPr>
      </w:pPr>
      <w:r w:rsidRPr="00405CF7">
        <w:rPr>
          <w:b/>
          <w:bCs/>
        </w:rPr>
        <w:t>Basic check - £21.50</w:t>
      </w:r>
    </w:p>
    <w:p w14:paraId="6485DE82" w14:textId="77777777" w:rsidR="00405CF7" w:rsidRPr="00405CF7" w:rsidRDefault="00405CF7" w:rsidP="00405CF7">
      <w:pPr>
        <w:spacing w:line="240" w:lineRule="auto"/>
      </w:pPr>
      <w:r w:rsidRPr="00405CF7">
        <w:t xml:space="preserve">The basic check can be used for any position or purpose. A basic certificate will contain details of convictions and cautions from the Police National Computer (PNC) that </w:t>
      </w:r>
      <w:proofErr w:type="gramStart"/>
      <w:r w:rsidRPr="00405CF7">
        <w:t>are considered to be</w:t>
      </w:r>
      <w:proofErr w:type="gramEnd"/>
      <w:r w:rsidRPr="00405CF7">
        <w:t xml:space="preserve"> unspent under the terms of the Rehabilitation of Offenders Act (ROA) 1974.</w:t>
      </w:r>
    </w:p>
    <w:p w14:paraId="7EB6192F" w14:textId="77777777" w:rsidR="00405CF7" w:rsidRPr="00405CF7" w:rsidRDefault="00405CF7" w:rsidP="00405CF7">
      <w:pPr>
        <w:spacing w:line="240" w:lineRule="auto"/>
        <w:rPr>
          <w:b/>
          <w:bCs/>
        </w:rPr>
      </w:pPr>
      <w:r w:rsidRPr="00405CF7">
        <w:rPr>
          <w:b/>
          <w:bCs/>
        </w:rPr>
        <w:t>Standard check - £21.50</w:t>
      </w:r>
    </w:p>
    <w:p w14:paraId="2AF118DC" w14:textId="77777777" w:rsidR="00405CF7" w:rsidRPr="00405CF7" w:rsidRDefault="00405CF7" w:rsidP="00405CF7">
      <w:pPr>
        <w:spacing w:line="240" w:lineRule="auto"/>
      </w:pPr>
      <w:r w:rsidRPr="00405CF7">
        <w:t>The standard check is available for duties, positions and licences included in the Rehabilitation of Offenders Act (ROA) 1974 (Exceptions) Order 1975, for example, court officers, employment within a prison, and Security Industry Authority (SIA) licences.</w:t>
      </w:r>
    </w:p>
    <w:p w14:paraId="7E538244" w14:textId="77777777" w:rsidR="00405CF7" w:rsidRPr="00405CF7" w:rsidRDefault="00405CF7" w:rsidP="00405CF7">
      <w:pPr>
        <w:spacing w:line="240" w:lineRule="auto"/>
      </w:pPr>
      <w:r w:rsidRPr="00405CF7">
        <w:t>A standard level certificate contains details of all spent and unspent convictions and adult cautions from the Police National Computer (PNC) which have not been </w:t>
      </w:r>
      <w:hyperlink r:id="rId15" w:history="1">
        <w:r w:rsidRPr="00405CF7">
          <w:rPr>
            <w:rStyle w:val="Hyperlink"/>
          </w:rPr>
          <w:t>filtered in line with legislation</w:t>
        </w:r>
      </w:hyperlink>
      <w:r w:rsidRPr="00405CF7">
        <w:t>.</w:t>
      </w:r>
    </w:p>
    <w:p w14:paraId="64B95C71" w14:textId="77777777" w:rsidR="00405CF7" w:rsidRPr="00405CF7" w:rsidRDefault="00405CF7" w:rsidP="00405CF7">
      <w:pPr>
        <w:spacing w:line="240" w:lineRule="auto"/>
        <w:rPr>
          <w:b/>
          <w:bCs/>
        </w:rPr>
      </w:pPr>
      <w:r w:rsidRPr="00405CF7">
        <w:rPr>
          <w:b/>
          <w:bCs/>
        </w:rPr>
        <w:t>Enhanced check - £49.50</w:t>
      </w:r>
    </w:p>
    <w:p w14:paraId="361C5110" w14:textId="77777777" w:rsidR="00405CF7" w:rsidRPr="00405CF7" w:rsidRDefault="00405CF7" w:rsidP="00405CF7">
      <w:pPr>
        <w:spacing w:line="240" w:lineRule="auto"/>
      </w:pPr>
      <w:r w:rsidRPr="00405CF7">
        <w:t>The enhanced check is available for specific duties, positions and licences included in both the Rehabilitation of Offenders Act 1974 (Exceptions Order 1975) and the Police Act 1997 (Criminal Records) regulations, for example, regularly caring for, training, supervising or being solely in charge of children, specified activities with adults in receipt of health care or social care services and applicants for gaming and lottery licences.</w:t>
      </w:r>
    </w:p>
    <w:p w14:paraId="775EAFDF" w14:textId="77777777" w:rsidR="00405CF7" w:rsidRPr="00405CF7" w:rsidRDefault="00405CF7" w:rsidP="00405CF7">
      <w:pPr>
        <w:spacing w:line="240" w:lineRule="auto"/>
      </w:pPr>
      <w:r w:rsidRPr="00405CF7">
        <w:t>An enhanced level certificate contains the same PNC information as the standard level certificate but also includes a check of information held by police forces.</w:t>
      </w:r>
    </w:p>
    <w:p w14:paraId="068DEEC8" w14:textId="77777777" w:rsidR="00405CF7" w:rsidRPr="00405CF7" w:rsidRDefault="00405CF7" w:rsidP="00405CF7">
      <w:pPr>
        <w:spacing w:line="240" w:lineRule="auto"/>
        <w:rPr>
          <w:b/>
          <w:bCs/>
        </w:rPr>
      </w:pPr>
      <w:r w:rsidRPr="00405CF7">
        <w:rPr>
          <w:b/>
          <w:bCs/>
        </w:rPr>
        <w:t>Enhanced with a barred list check - £49.50</w:t>
      </w:r>
    </w:p>
    <w:p w14:paraId="0E0E305F" w14:textId="77777777" w:rsidR="00405CF7" w:rsidRPr="00405CF7" w:rsidRDefault="00405CF7" w:rsidP="00405CF7">
      <w:pPr>
        <w:spacing w:line="240" w:lineRule="auto"/>
      </w:pPr>
      <w:r w:rsidRPr="00405CF7">
        <w:t>The enhanced check with barred list check(s) is only available for those individuals who are carrying out regulated activity and a small number of positions listed in Police Act 1997 (Criminal Records) regulations, for example, prospective adoptive parents and taxi and Private Hire Vehicle (PHV) licences.</w:t>
      </w:r>
    </w:p>
    <w:p w14:paraId="51626B73" w14:textId="77777777" w:rsidR="00405CF7" w:rsidRPr="00405CF7" w:rsidRDefault="00405CF7" w:rsidP="00405CF7">
      <w:pPr>
        <w:spacing w:line="240" w:lineRule="auto"/>
      </w:pPr>
      <w:r w:rsidRPr="00405CF7">
        <w:t>An enhanced level certificate with barred list check(s) contains the same PNC information and check of information held by police forces as an enhanced level check but in addition will check against the </w:t>
      </w:r>
      <w:hyperlink r:id="rId16" w:history="1">
        <w:r w:rsidRPr="00405CF7">
          <w:rPr>
            <w:rStyle w:val="Hyperlink"/>
          </w:rPr>
          <w:t>children’s and/or adult’s barred lists</w:t>
        </w:r>
      </w:hyperlink>
      <w:r w:rsidRPr="00405CF7">
        <w:t>.</w:t>
      </w:r>
    </w:p>
    <w:p w14:paraId="47C10ACC" w14:textId="77777777" w:rsidR="00405CF7" w:rsidRDefault="00405CF7" w:rsidP="00405CF7">
      <w:pPr>
        <w:spacing w:line="240" w:lineRule="auto"/>
      </w:pPr>
      <w:r w:rsidRPr="00405CF7">
        <w:t>If your application includes a request to check the barred list(s) the DBS has a statutory duty to consider any information that suggests you may pose a risk of harm. We will write to you if you are affected.</w:t>
      </w:r>
    </w:p>
    <w:p w14:paraId="70CB6730" w14:textId="77777777" w:rsidR="003C5392" w:rsidRPr="00405CF7" w:rsidRDefault="003C5392" w:rsidP="00405CF7">
      <w:pPr>
        <w:spacing w:line="240" w:lineRule="auto"/>
      </w:pPr>
    </w:p>
    <w:sectPr w:rsidR="003C5392" w:rsidRPr="00405CF7">
      <w:headerReference w:type="default" r:id="rId17"/>
      <w:footerReference w:type="default" r:id="rId18"/>
      <w:pgSz w:w="12240" w:h="15840"/>
      <w:pgMar w:top="700" w:right="1200" w:bottom="700" w:left="1200" w:header="500" w:footer="500" w:gutter="0"/>
      <w:cols w:space="720"/>
      <w:formProt w:val="0"/>
      <w:docGrid w:linePitch="10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uckley, Lucille" w:date="2024-11-06T13:59:00Z" w:initials="LB">
    <w:p w14:paraId="4CDF04B4" w14:textId="77777777" w:rsidR="002B243D" w:rsidRDefault="0053512F" w:rsidP="002B243D">
      <w:pPr>
        <w:pStyle w:val="CommentText"/>
      </w:pPr>
      <w:r>
        <w:rPr>
          <w:rStyle w:val="CommentReference"/>
        </w:rPr>
        <w:annotationRef/>
      </w:r>
      <w:r w:rsidR="002B243D">
        <w:t>Maximum of 32 characters - this JD will be rejected and returned if more than 32 characters are used.</w:t>
      </w:r>
    </w:p>
  </w:comment>
  <w:comment w:id="1" w:author="Buckley, Lucille" w:date="2025-01-15T09:47:00Z" w:initials="LB">
    <w:p w14:paraId="4550A505" w14:textId="77777777" w:rsidR="00197FEC" w:rsidRDefault="00197FEC" w:rsidP="00197FEC">
      <w:pPr>
        <w:pStyle w:val="CommentText"/>
      </w:pPr>
      <w:r>
        <w:rPr>
          <w:rStyle w:val="CommentReference"/>
        </w:rPr>
        <w:annotationRef/>
      </w:r>
      <w:r>
        <w:t xml:space="preserve">Tips if needed: </w:t>
      </w:r>
    </w:p>
    <w:p w14:paraId="41D798F8" w14:textId="77777777" w:rsidR="00197FEC" w:rsidRDefault="00197FEC" w:rsidP="00197FEC">
      <w:pPr>
        <w:pStyle w:val="CommentText"/>
      </w:pPr>
      <w:r>
        <w:t>Senior = Snr</w:t>
      </w:r>
    </w:p>
    <w:p w14:paraId="07142801" w14:textId="77777777" w:rsidR="00197FEC" w:rsidRDefault="00197FEC" w:rsidP="00197FEC">
      <w:pPr>
        <w:pStyle w:val="CommentText"/>
      </w:pPr>
      <w:r>
        <w:t>Manager = Mgr</w:t>
      </w:r>
    </w:p>
    <w:p w14:paraId="2B4F73E6" w14:textId="77777777" w:rsidR="00197FEC" w:rsidRDefault="00197FEC" w:rsidP="00197FEC">
      <w:pPr>
        <w:pStyle w:val="CommentText"/>
      </w:pPr>
      <w:r>
        <w:t>Assistant = Asst</w:t>
      </w:r>
    </w:p>
    <w:p w14:paraId="221E079D" w14:textId="77777777" w:rsidR="00197FEC" w:rsidRDefault="00197FEC" w:rsidP="00197FEC">
      <w:pPr>
        <w:pStyle w:val="CommentText"/>
      </w:pPr>
      <w:r>
        <w:t>Administrator = Admin</w:t>
      </w:r>
    </w:p>
    <w:p w14:paraId="56EAFCAD" w14:textId="77777777" w:rsidR="00197FEC" w:rsidRDefault="00197FEC" w:rsidP="00197FEC">
      <w:pPr>
        <w:pStyle w:val="CommentText"/>
      </w:pPr>
      <w:r>
        <w:t>/ = no spaces either side</w:t>
      </w:r>
    </w:p>
  </w:comment>
  <w:comment w:id="2" w:author="Buckley, Lucille" w:date="2024-11-06T14:11:00Z" w:initials="LB">
    <w:p w14:paraId="3D95D0B6" w14:textId="06369DAC" w:rsidR="003A77E1" w:rsidRDefault="003A77E1" w:rsidP="003A77E1">
      <w:pPr>
        <w:pStyle w:val="CommentText"/>
      </w:pPr>
      <w:r>
        <w:rPr>
          <w:rStyle w:val="CommentReference"/>
        </w:rPr>
        <w:annotationRef/>
      </w:r>
      <w:r>
        <w:t>Limit each sentence to 26 words and each paragraph to 90 words.</w:t>
      </w:r>
    </w:p>
  </w:comment>
  <w:comment w:id="3" w:author="Buckley, Lucille" w:date="2024-11-06T14:21:00Z" w:initials="LB">
    <w:p w14:paraId="469F633F" w14:textId="77777777" w:rsidR="00A6694F" w:rsidRDefault="00A6694F" w:rsidP="00A6694F">
      <w:pPr>
        <w:pStyle w:val="CommentText"/>
      </w:pPr>
      <w:r>
        <w:rPr>
          <w:rStyle w:val="CommentReference"/>
        </w:rPr>
        <w:annotationRef/>
      </w:r>
      <w:r>
        <w:rPr>
          <w:i/>
          <w:iCs/>
        </w:rPr>
        <w:t>Guidance</w:t>
      </w:r>
    </w:p>
    <w:p w14:paraId="6BAF4B8A" w14:textId="77777777" w:rsidR="00A6694F" w:rsidRDefault="00A6694F" w:rsidP="00A6694F">
      <w:pPr>
        <w:pStyle w:val="CommentText"/>
      </w:pPr>
      <w:r>
        <w:rPr>
          <w:i/>
          <w:iCs/>
        </w:rPr>
        <w:t>The Job Purpose is about what makes the role unique and interesting, and how it adds value.</w:t>
      </w:r>
    </w:p>
    <w:p w14:paraId="3EF1DD4D" w14:textId="77777777" w:rsidR="00A6694F" w:rsidRDefault="00A6694F" w:rsidP="00A6694F">
      <w:pPr>
        <w:pStyle w:val="CommentText"/>
      </w:pPr>
      <w:r>
        <w:rPr>
          <w:i/>
          <w:iCs/>
        </w:rPr>
        <w:t>So, it is important to:</w:t>
      </w:r>
    </w:p>
    <w:p w14:paraId="5FC3A9AA" w14:textId="77777777" w:rsidR="00A6694F" w:rsidRDefault="00A6694F" w:rsidP="00A6694F">
      <w:pPr>
        <w:pStyle w:val="CommentText"/>
      </w:pPr>
      <w:r>
        <w:rPr>
          <w:i/>
          <w:iCs/>
        </w:rPr>
        <w:t>Summarise the overall purpose of the role</w:t>
      </w:r>
    </w:p>
    <w:p w14:paraId="7050BEAA" w14:textId="77777777" w:rsidR="00A6694F" w:rsidRDefault="00A6694F" w:rsidP="00A6694F">
      <w:pPr>
        <w:pStyle w:val="CommentText"/>
      </w:pPr>
      <w:r>
        <w:rPr>
          <w:i/>
          <w:iCs/>
        </w:rPr>
        <w:t>Highlight the opportunity to make a difference and what the role is mainly responsible for.</w:t>
      </w:r>
    </w:p>
    <w:p w14:paraId="64AF6CC7" w14:textId="77777777" w:rsidR="00A6694F" w:rsidRDefault="00A6694F" w:rsidP="00A6694F">
      <w:pPr>
        <w:pStyle w:val="CommentText"/>
      </w:pPr>
    </w:p>
    <w:p w14:paraId="38ECF339" w14:textId="77777777" w:rsidR="00A6694F" w:rsidRDefault="00A6694F" w:rsidP="00A6694F">
      <w:pPr>
        <w:pStyle w:val="CommentText"/>
      </w:pPr>
      <w:r>
        <w:rPr>
          <w:i/>
          <w:iCs/>
        </w:rPr>
        <w:t>We recommend the following structure to write a Job Purpose:</w:t>
      </w:r>
    </w:p>
    <w:p w14:paraId="753B9EE1" w14:textId="77777777" w:rsidR="00A6694F" w:rsidRDefault="00A6694F" w:rsidP="00A6694F">
      <w:pPr>
        <w:pStyle w:val="CommentText"/>
      </w:pPr>
      <w:r>
        <w:rPr>
          <w:i/>
          <w:iCs/>
        </w:rPr>
        <w:t>First sentence: WHAT will the role holder do</w:t>
      </w:r>
    </w:p>
    <w:p w14:paraId="0B4B2164" w14:textId="77777777" w:rsidR="00A6694F" w:rsidRDefault="00A6694F" w:rsidP="00A6694F">
      <w:pPr>
        <w:pStyle w:val="CommentText"/>
      </w:pPr>
      <w:r>
        <w:rPr>
          <w:i/>
          <w:iCs/>
        </w:rPr>
        <w:t>Second sentence: HOW will they do it</w:t>
      </w:r>
    </w:p>
    <w:p w14:paraId="2883DC6E" w14:textId="77777777" w:rsidR="00A6694F" w:rsidRDefault="00A6694F" w:rsidP="00A6694F">
      <w:pPr>
        <w:pStyle w:val="CommentText"/>
      </w:pPr>
      <w:r>
        <w:rPr>
          <w:i/>
          <w:iCs/>
        </w:rPr>
        <w:t>Third sentence: WHAT will they deliver/WHAT is the opportunity to make a difference</w:t>
      </w:r>
    </w:p>
  </w:comment>
  <w:comment w:id="5" w:author="Buckley, Lucille" w:date="2024-11-06T12:11:00Z" w:initials="LB">
    <w:p w14:paraId="02A38408" w14:textId="0562E2F1" w:rsidR="00CA37D7" w:rsidRDefault="00CA37D7" w:rsidP="00CA37D7">
      <w:pPr>
        <w:pStyle w:val="CommentText"/>
      </w:pPr>
      <w:r>
        <w:rPr>
          <w:rStyle w:val="CommentReference"/>
        </w:rPr>
        <w:annotationRef/>
      </w:r>
      <w:r>
        <w:t>Up to a maximum of 15, preferably 12</w:t>
      </w:r>
    </w:p>
  </w:comment>
  <w:comment w:id="4" w:author="Buckley, Lucille" w:date="2024-11-06T14:02:00Z" w:initials="LB">
    <w:p w14:paraId="3395A89C" w14:textId="77777777" w:rsidR="00A37A2E" w:rsidRDefault="00352F7B" w:rsidP="00A37A2E">
      <w:pPr>
        <w:pStyle w:val="CommentText"/>
      </w:pPr>
      <w:r>
        <w:rPr>
          <w:rStyle w:val="CommentReference"/>
        </w:rPr>
        <w:annotationRef/>
      </w:r>
      <w:r w:rsidR="00A37A2E">
        <w:t>Start each row with a gerund verb - ie a verb ending in ‘ing’.</w:t>
      </w:r>
    </w:p>
  </w:comment>
  <w:comment w:id="6" w:author="Buckley, Lucille" w:date="2025-03-28T12:18:00Z" w:initials="LB">
    <w:p w14:paraId="72A44E1A" w14:textId="77777777" w:rsidR="00010999" w:rsidRDefault="00105B99" w:rsidP="00010999">
      <w:pPr>
        <w:pStyle w:val="CommentText"/>
      </w:pPr>
      <w:r>
        <w:rPr>
          <w:rStyle w:val="CommentReference"/>
        </w:rPr>
        <w:annotationRef/>
      </w:r>
      <w:r w:rsidR="00010999">
        <w:rPr>
          <w:i/>
          <w:iCs/>
          <w:color w:val="333333"/>
          <w:highlight w:val="white"/>
        </w:rPr>
        <w:t xml:space="preserve">Guidance </w:t>
      </w:r>
    </w:p>
    <w:p w14:paraId="24553641" w14:textId="77777777" w:rsidR="00010999" w:rsidRDefault="00010999" w:rsidP="00010999">
      <w:pPr>
        <w:pStyle w:val="CommentText"/>
      </w:pPr>
      <w:r>
        <w:rPr>
          <w:i/>
          <w:iCs/>
          <w:color w:val="333333"/>
          <w:highlight w:val="white"/>
        </w:rPr>
        <w:t>The objective of a responsibility is to summarize, at a high level, what the job holder will do and take ownership of in the role.</w:t>
      </w:r>
      <w:r>
        <w:rPr>
          <w:i/>
          <w:iCs/>
        </w:rPr>
        <w:t xml:space="preserve"> </w:t>
      </w:r>
    </w:p>
    <w:p w14:paraId="740F2A5C" w14:textId="77777777" w:rsidR="00010999" w:rsidRDefault="00010999" w:rsidP="00010999">
      <w:pPr>
        <w:pStyle w:val="CommentText"/>
      </w:pPr>
    </w:p>
    <w:p w14:paraId="04D907F5" w14:textId="77777777" w:rsidR="00010999" w:rsidRDefault="00010999" w:rsidP="00010999">
      <w:pPr>
        <w:pStyle w:val="CommentText"/>
      </w:pPr>
      <w:r>
        <w:rPr>
          <w:i/>
          <w:iCs/>
          <w:color w:val="333333"/>
          <w:highlight w:val="white"/>
        </w:rPr>
        <w:t>Each responsibility is separate from the other and could be carried out independently of the other responsibilities​</w:t>
      </w:r>
    </w:p>
    <w:p w14:paraId="1512F149" w14:textId="77777777" w:rsidR="00010999" w:rsidRDefault="00010999" w:rsidP="00010999">
      <w:pPr>
        <w:pStyle w:val="CommentText"/>
        <w:ind w:left="760"/>
      </w:pPr>
    </w:p>
    <w:p w14:paraId="12BF489A" w14:textId="77777777" w:rsidR="00010999" w:rsidRDefault="00010999" w:rsidP="00010999">
      <w:pPr>
        <w:pStyle w:val="CommentText"/>
      </w:pPr>
      <w:r>
        <w:rPr>
          <w:i/>
          <w:iCs/>
          <w:color w:val="333333"/>
          <w:highlight w:val="white"/>
        </w:rPr>
        <w:t>Each responsibility might require different capabilities, skills, knowledge and experience to undertake​</w:t>
      </w:r>
    </w:p>
    <w:p w14:paraId="4F50EF92" w14:textId="77777777" w:rsidR="00010999" w:rsidRDefault="00010999" w:rsidP="00010999">
      <w:pPr>
        <w:pStyle w:val="CommentText"/>
      </w:pPr>
    </w:p>
    <w:p w14:paraId="57E2C444" w14:textId="77777777" w:rsidR="00010999" w:rsidRDefault="00010999" w:rsidP="00010999">
      <w:pPr>
        <w:pStyle w:val="CommentText"/>
      </w:pPr>
      <w:r>
        <w:rPr>
          <w:i/>
          <w:iCs/>
          <w:color w:val="333333"/>
          <w:highlight w:val="white"/>
        </w:rPr>
        <w:t>Avoid acronyms, abbreviations, or complexity ​</w:t>
      </w:r>
    </w:p>
  </w:comment>
  <w:comment w:id="8" w:author="Buckley, Lucille" w:date="2024-11-06T12:12:00Z" w:initials="LB">
    <w:p w14:paraId="581E391D" w14:textId="77441873" w:rsidR="00110F2D" w:rsidRDefault="00F5379E" w:rsidP="00110F2D">
      <w:pPr>
        <w:pStyle w:val="CommentText"/>
      </w:pPr>
      <w:r>
        <w:rPr>
          <w:rStyle w:val="CommentReference"/>
        </w:rPr>
        <w:annotationRef/>
      </w:r>
      <w:r w:rsidR="00110F2D">
        <w:t>List all relationships both internally and externally. E.G. Residents, Schools, CCC Services, CCC Employees</w:t>
      </w:r>
    </w:p>
  </w:comment>
  <w:comment w:id="9" w:author="Buckley, Lucille" w:date="2024-11-06T12:12:00Z" w:initials="LB">
    <w:p w14:paraId="1C66BB0D" w14:textId="6626EC91" w:rsidR="00F5379E" w:rsidRDefault="00F5379E" w:rsidP="00F5379E">
      <w:pPr>
        <w:pStyle w:val="CommentText"/>
      </w:pPr>
      <w:r>
        <w:rPr>
          <w:rStyle w:val="CommentReference"/>
        </w:rPr>
        <w:annotationRef/>
      </w:r>
      <w:r>
        <w:t>Not to be changed</w:t>
      </w:r>
    </w:p>
  </w:comment>
  <w:comment w:id="10" w:author="Buckley, Lucille" w:date="2024-11-06T12:13:00Z" w:initials="LB">
    <w:p w14:paraId="22B0CF45" w14:textId="77777777" w:rsidR="00AA679B" w:rsidRDefault="000429D6" w:rsidP="00AA679B">
      <w:pPr>
        <w:pStyle w:val="CommentText"/>
      </w:pPr>
      <w:r>
        <w:rPr>
          <w:rStyle w:val="CommentReference"/>
        </w:rPr>
        <w:annotationRef/>
      </w:r>
      <w:r w:rsidR="00AA679B">
        <w:t>List all posts (job titles) that report into this role.</w:t>
      </w:r>
    </w:p>
  </w:comment>
  <w:comment w:id="11" w:author="Buckley, Lucille" w:date="2024-11-06T12:13:00Z" w:initials="LB">
    <w:p w14:paraId="582CAA13" w14:textId="7F91983D" w:rsidR="00F67B6A" w:rsidRDefault="00F67B6A" w:rsidP="00F67B6A">
      <w:pPr>
        <w:pStyle w:val="CommentText"/>
      </w:pPr>
      <w:r>
        <w:rPr>
          <w:rStyle w:val="CommentReference"/>
        </w:rPr>
        <w:annotationRef/>
      </w:r>
      <w:r>
        <w:t>Maximum of 15 Requirements, preferably 12</w:t>
      </w:r>
    </w:p>
  </w:comment>
  <w:comment w:id="12" w:author="Buckley, Lucille" w:date="2024-11-06T14:03:00Z" w:initials="LB">
    <w:p w14:paraId="1C203B05" w14:textId="77777777" w:rsidR="00747CA5" w:rsidRDefault="00747CA5" w:rsidP="00747CA5">
      <w:pPr>
        <w:pStyle w:val="CommentText"/>
      </w:pPr>
      <w:r>
        <w:rPr>
          <w:rStyle w:val="CommentReference"/>
        </w:rPr>
        <w:annotationRef/>
      </w:r>
      <w:r>
        <w:t>Start each requirement with a verb.</w:t>
      </w:r>
    </w:p>
  </w:comment>
  <w:comment w:id="13" w:author="Buckley, Lucille" w:date="2024-11-06T14:20:00Z" w:initials="LB">
    <w:p w14:paraId="7507331B" w14:textId="77777777" w:rsidR="00C26C81" w:rsidRDefault="00910E4E" w:rsidP="00C26C81">
      <w:pPr>
        <w:pStyle w:val="CommentText"/>
      </w:pPr>
      <w:r>
        <w:rPr>
          <w:rStyle w:val="CommentReference"/>
        </w:rPr>
        <w:annotationRef/>
      </w:r>
      <w:r w:rsidR="00C26C81">
        <w:rPr>
          <w:i/>
          <w:iCs/>
        </w:rPr>
        <w:t>Guidance</w:t>
      </w:r>
    </w:p>
    <w:p w14:paraId="30409B54" w14:textId="77777777" w:rsidR="00C26C81" w:rsidRDefault="00C26C81" w:rsidP="00C26C81">
      <w:pPr>
        <w:pStyle w:val="CommentText"/>
      </w:pPr>
      <w:r>
        <w:rPr>
          <w:i/>
          <w:iCs/>
        </w:rPr>
        <w:t>We recommend only ESSENTIAL requirements are in your person specification</w:t>
      </w:r>
    </w:p>
    <w:p w14:paraId="3993BD8F" w14:textId="77777777" w:rsidR="00C26C81" w:rsidRDefault="00C26C81" w:rsidP="00C26C81">
      <w:pPr>
        <w:pStyle w:val="CommentText"/>
        <w:numPr>
          <w:ilvl w:val="0"/>
          <w:numId w:val="9"/>
        </w:numPr>
      </w:pPr>
      <w:r>
        <w:rPr>
          <w:i/>
          <w:iCs/>
        </w:rPr>
        <w:t>Focus on what the role-holder will need from day one in the role</w:t>
      </w:r>
    </w:p>
    <w:p w14:paraId="73DBDAD5" w14:textId="77777777" w:rsidR="00C26C81" w:rsidRDefault="00C26C81" w:rsidP="00C26C81">
      <w:pPr>
        <w:pStyle w:val="CommentText"/>
        <w:numPr>
          <w:ilvl w:val="0"/>
          <w:numId w:val="9"/>
        </w:numPr>
      </w:pPr>
      <w:r>
        <w:rPr>
          <w:i/>
          <w:iCs/>
        </w:rPr>
        <w:t>Check your biases and only focus on what is essential to be high performing in the role</w:t>
      </w:r>
    </w:p>
    <w:p w14:paraId="54670CF2" w14:textId="77777777" w:rsidR="00C26C81" w:rsidRDefault="00C26C81" w:rsidP="00C26C81">
      <w:pPr>
        <w:pStyle w:val="CommentText"/>
        <w:numPr>
          <w:ilvl w:val="0"/>
          <w:numId w:val="9"/>
        </w:numPr>
      </w:pPr>
      <w:r>
        <w:rPr>
          <w:i/>
          <w:iCs/>
        </w:rPr>
        <w:t>Make sure you highlight any relevant soft skills</w:t>
      </w:r>
    </w:p>
    <w:p w14:paraId="10688B97" w14:textId="77777777" w:rsidR="00C26C81" w:rsidRDefault="00C26C81" w:rsidP="00C26C81">
      <w:pPr>
        <w:pStyle w:val="CommentText"/>
        <w:numPr>
          <w:ilvl w:val="0"/>
          <w:numId w:val="9"/>
        </w:numPr>
      </w:pPr>
      <w:r>
        <w:rPr>
          <w:i/>
          <w:iCs/>
        </w:rPr>
        <w:t>Remove non-essential or any bias towards educational requirements, such as degrees or niche degrees</w:t>
      </w:r>
    </w:p>
    <w:p w14:paraId="15BFD402" w14:textId="77777777" w:rsidR="00C26C81" w:rsidRDefault="00C26C81" w:rsidP="00C26C81">
      <w:pPr>
        <w:pStyle w:val="CommentText"/>
        <w:numPr>
          <w:ilvl w:val="0"/>
          <w:numId w:val="9"/>
        </w:numPr>
      </w:pPr>
      <w:r>
        <w:rPr>
          <w:i/>
          <w:iCs/>
        </w:rPr>
        <w:t>Remember that adding a number of years required experience will limit the number of candidates that you get</w:t>
      </w:r>
    </w:p>
    <w:p w14:paraId="7B351462" w14:textId="77777777" w:rsidR="00C26C81" w:rsidRDefault="00C26C81" w:rsidP="00C26C81">
      <w:pPr>
        <w:pStyle w:val="CommentText"/>
        <w:ind w:left="360"/>
      </w:pPr>
    </w:p>
    <w:p w14:paraId="3E5BF4A1" w14:textId="77777777" w:rsidR="00C26C81" w:rsidRDefault="00C26C81" w:rsidP="00C26C81">
      <w:pPr>
        <w:pStyle w:val="CommentText"/>
      </w:pPr>
      <w:r>
        <w:rPr>
          <w:i/>
          <w:iCs/>
        </w:rPr>
        <w:t>A requirement defines what the role holder needs to have to be effective in the role from the outset, so you need to ask the below questions:</w:t>
      </w:r>
    </w:p>
    <w:p w14:paraId="68C4963C" w14:textId="77777777" w:rsidR="00C26C81" w:rsidRDefault="00C26C81" w:rsidP="00C26C81">
      <w:pPr>
        <w:pStyle w:val="CommentText"/>
        <w:numPr>
          <w:ilvl w:val="0"/>
          <w:numId w:val="10"/>
        </w:numPr>
      </w:pPr>
      <w:r>
        <w:rPr>
          <w:i/>
          <w:iCs/>
        </w:rPr>
        <w:t>Knowledge - what does the role holder needs to know on day one?</w:t>
      </w:r>
    </w:p>
    <w:p w14:paraId="58C45C27" w14:textId="77777777" w:rsidR="00C26C81" w:rsidRDefault="00C26C81" w:rsidP="00C26C81">
      <w:pPr>
        <w:pStyle w:val="CommentText"/>
        <w:numPr>
          <w:ilvl w:val="0"/>
          <w:numId w:val="10"/>
        </w:numPr>
      </w:pPr>
      <w:r>
        <w:rPr>
          <w:i/>
          <w:iCs/>
        </w:rPr>
        <w:t>Skills and Abilities - what does the role holder need to be good at on day one?</w:t>
      </w:r>
    </w:p>
    <w:p w14:paraId="0BE35806" w14:textId="77777777" w:rsidR="00C26C81" w:rsidRDefault="00C26C81" w:rsidP="00C26C81">
      <w:pPr>
        <w:pStyle w:val="CommentText"/>
        <w:numPr>
          <w:ilvl w:val="0"/>
          <w:numId w:val="10"/>
        </w:numPr>
      </w:pPr>
      <w:r>
        <w:rPr>
          <w:i/>
          <w:iCs/>
        </w:rPr>
        <w:t>Experience - what does the role holder need to have experience in from day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DF04B4" w15:done="0"/>
  <w15:commentEx w15:paraId="56EAFCAD" w15:paraIdParent="4CDF04B4" w15:done="0"/>
  <w15:commentEx w15:paraId="3D95D0B6" w15:done="0"/>
  <w15:commentEx w15:paraId="2883DC6E" w15:done="0"/>
  <w15:commentEx w15:paraId="02A38408" w15:done="0"/>
  <w15:commentEx w15:paraId="3395A89C" w15:done="0"/>
  <w15:commentEx w15:paraId="57E2C444" w15:done="0"/>
  <w15:commentEx w15:paraId="581E391D" w15:done="0"/>
  <w15:commentEx w15:paraId="1C66BB0D" w15:done="0"/>
  <w15:commentEx w15:paraId="22B0CF45" w15:done="0"/>
  <w15:commentEx w15:paraId="582CAA13" w15:done="0"/>
  <w15:commentEx w15:paraId="1C203B05" w15:done="0"/>
  <w15:commentEx w15:paraId="0BE358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4F0B15" w16cex:dateUtc="2024-11-06T13:59:00Z"/>
  <w16cex:commentExtensible w16cex:durableId="253B65FC" w16cex:dateUtc="2025-01-15T09:47:00Z"/>
  <w16cex:commentExtensible w16cex:durableId="34A99FB6" w16cex:dateUtc="2024-11-06T14:11:00Z"/>
  <w16cex:commentExtensible w16cex:durableId="2649C9E9" w16cex:dateUtc="2024-11-06T14:21:00Z"/>
  <w16cex:commentExtensible w16cex:durableId="697DFF30" w16cex:dateUtc="2024-11-06T12:11:00Z"/>
  <w16cex:commentExtensible w16cex:durableId="65EC5324" w16cex:dateUtc="2024-11-06T14:02:00Z"/>
  <w16cex:commentExtensible w16cex:durableId="5FD5B58E" w16cex:dateUtc="2025-03-28T12:18:00Z"/>
  <w16cex:commentExtensible w16cex:durableId="77E8EAC9" w16cex:dateUtc="2024-11-06T12:12:00Z"/>
  <w16cex:commentExtensible w16cex:durableId="40EFCE7C" w16cex:dateUtc="2024-11-06T12:12:00Z"/>
  <w16cex:commentExtensible w16cex:durableId="2AB452D0" w16cex:dateUtc="2024-11-06T12:13:00Z"/>
  <w16cex:commentExtensible w16cex:durableId="0B4F0427" w16cex:dateUtc="2024-11-06T12:13:00Z"/>
  <w16cex:commentExtensible w16cex:durableId="1B6C97FC" w16cex:dateUtc="2024-11-06T14:03:00Z"/>
  <w16cex:commentExtensible w16cex:durableId="2314FCEC" w16cex:dateUtc="2024-11-06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DF04B4" w16cid:durableId="244F0B15"/>
  <w16cid:commentId w16cid:paraId="56EAFCAD" w16cid:durableId="253B65FC"/>
  <w16cid:commentId w16cid:paraId="3D95D0B6" w16cid:durableId="34A99FB6"/>
  <w16cid:commentId w16cid:paraId="2883DC6E" w16cid:durableId="2649C9E9"/>
  <w16cid:commentId w16cid:paraId="02A38408" w16cid:durableId="697DFF30"/>
  <w16cid:commentId w16cid:paraId="3395A89C" w16cid:durableId="65EC5324"/>
  <w16cid:commentId w16cid:paraId="57E2C444" w16cid:durableId="5FD5B58E"/>
  <w16cid:commentId w16cid:paraId="581E391D" w16cid:durableId="77E8EAC9"/>
  <w16cid:commentId w16cid:paraId="1C66BB0D" w16cid:durableId="40EFCE7C"/>
  <w16cid:commentId w16cid:paraId="22B0CF45" w16cid:durableId="2AB452D0"/>
  <w16cid:commentId w16cid:paraId="582CAA13" w16cid:durableId="0B4F0427"/>
  <w16cid:commentId w16cid:paraId="1C203B05" w16cid:durableId="1B6C97FC"/>
  <w16cid:commentId w16cid:paraId="0BE35806" w16cid:durableId="2314FC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1E918" w14:textId="77777777" w:rsidR="00FE42B1" w:rsidRDefault="00FE42B1">
      <w:pPr>
        <w:spacing w:after="0" w:line="240" w:lineRule="auto"/>
      </w:pPr>
      <w:r>
        <w:separator/>
      </w:r>
    </w:p>
  </w:endnote>
  <w:endnote w:type="continuationSeparator" w:id="0">
    <w:p w14:paraId="3FEC8A25" w14:textId="77777777" w:rsidR="00FE42B1" w:rsidRDefault="00FE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35E7" w14:textId="77777777" w:rsidR="00A0599A" w:rsidRDefault="00A0599A">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E7C01" w14:textId="77777777" w:rsidR="00FE42B1" w:rsidRDefault="00FE42B1">
      <w:pPr>
        <w:spacing w:after="0" w:line="240" w:lineRule="auto"/>
      </w:pPr>
      <w:r>
        <w:separator/>
      </w:r>
    </w:p>
  </w:footnote>
  <w:footnote w:type="continuationSeparator" w:id="0">
    <w:p w14:paraId="6521982C" w14:textId="77777777" w:rsidR="00FE42B1" w:rsidRDefault="00FE4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876B" w14:textId="77777777" w:rsidR="00A0599A" w:rsidRDefault="00F1747C" w:rsidP="006010E2">
    <w:pPr>
      <w:spacing w:line="240" w:lineRule="auto"/>
    </w:pPr>
    <w:r>
      <w:rPr>
        <w:noProof/>
      </w:rPr>
      <w:drawing>
        <wp:inline distT="0" distB="0" distL="0" distR="0" wp14:anchorId="29272762" wp14:editId="5E1EAC59">
          <wp:extent cx="1162050" cy="714375"/>
          <wp:effectExtent l="0" t="0" r="0" b="0"/>
          <wp:docPr id="1" name="image-twu0oaka9ruMcfgAeh9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twu0oaka9ruMcfgAeh9oe.png"/>
                  <pic:cNvPicPr>
                    <a:picLocks noChangeAspect="1" noChangeArrowheads="1"/>
                  </pic:cNvPicPr>
                </pic:nvPicPr>
                <pic:blipFill>
                  <a:blip r:embed="rId1"/>
                  <a:stretch>
                    <a:fillRect/>
                  </a:stretch>
                </pic:blipFill>
                <pic:spPr bwMode="auto">
                  <a:xfrm>
                    <a:off x="0" y="0"/>
                    <a:ext cx="11620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7A09"/>
    <w:multiLevelType w:val="multilevel"/>
    <w:tmpl w:val="ED30CE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decimal"/>
      <w:lvlText w:val="%9."/>
      <w:lvlJc w:val="left"/>
      <w:pPr>
        <w:tabs>
          <w:tab w:val="num" w:pos="3600"/>
        </w:tabs>
        <w:ind w:left="3600" w:hanging="360"/>
      </w:pPr>
    </w:lvl>
  </w:abstractNum>
  <w:abstractNum w:abstractNumId="1" w15:restartNumberingAfterBreak="0">
    <w:nsid w:val="143617C1"/>
    <w:multiLevelType w:val="multilevel"/>
    <w:tmpl w:val="14F0A0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decimal"/>
      <w:lvlText w:val="%9."/>
      <w:lvlJc w:val="left"/>
      <w:pPr>
        <w:tabs>
          <w:tab w:val="num" w:pos="3600"/>
        </w:tabs>
        <w:ind w:left="3600" w:hanging="360"/>
      </w:pPr>
    </w:lvl>
  </w:abstractNum>
  <w:abstractNum w:abstractNumId="2" w15:restartNumberingAfterBreak="0">
    <w:nsid w:val="16EC0C7D"/>
    <w:multiLevelType w:val="multilevel"/>
    <w:tmpl w:val="76C0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327E3D"/>
    <w:multiLevelType w:val="multilevel"/>
    <w:tmpl w:val="7EBEDC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D170487"/>
    <w:multiLevelType w:val="multilevel"/>
    <w:tmpl w:val="C5BA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014870"/>
    <w:multiLevelType w:val="multilevel"/>
    <w:tmpl w:val="855E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256A9E"/>
    <w:multiLevelType w:val="hybridMultilevel"/>
    <w:tmpl w:val="FE1AD128"/>
    <w:lvl w:ilvl="0" w:tplc="892253F8">
      <w:start w:val="1"/>
      <w:numFmt w:val="bullet"/>
      <w:lvlText w:val=""/>
      <w:lvlJc w:val="left"/>
      <w:pPr>
        <w:ind w:left="720" w:hanging="360"/>
      </w:pPr>
      <w:rPr>
        <w:rFonts w:ascii="Symbol" w:hAnsi="Symbol"/>
      </w:rPr>
    </w:lvl>
    <w:lvl w:ilvl="1" w:tplc="E1609E12">
      <w:start w:val="1"/>
      <w:numFmt w:val="bullet"/>
      <w:lvlText w:val=""/>
      <w:lvlJc w:val="left"/>
      <w:pPr>
        <w:ind w:left="720" w:hanging="360"/>
      </w:pPr>
      <w:rPr>
        <w:rFonts w:ascii="Symbol" w:hAnsi="Symbol"/>
      </w:rPr>
    </w:lvl>
    <w:lvl w:ilvl="2" w:tplc="C7A0B72C">
      <w:start w:val="1"/>
      <w:numFmt w:val="bullet"/>
      <w:lvlText w:val=""/>
      <w:lvlJc w:val="left"/>
      <w:pPr>
        <w:ind w:left="720" w:hanging="360"/>
      </w:pPr>
      <w:rPr>
        <w:rFonts w:ascii="Symbol" w:hAnsi="Symbol"/>
      </w:rPr>
    </w:lvl>
    <w:lvl w:ilvl="3" w:tplc="95DCBE28">
      <w:start w:val="1"/>
      <w:numFmt w:val="bullet"/>
      <w:lvlText w:val=""/>
      <w:lvlJc w:val="left"/>
      <w:pPr>
        <w:ind w:left="720" w:hanging="360"/>
      </w:pPr>
      <w:rPr>
        <w:rFonts w:ascii="Symbol" w:hAnsi="Symbol"/>
      </w:rPr>
    </w:lvl>
    <w:lvl w:ilvl="4" w:tplc="87DEF648">
      <w:start w:val="1"/>
      <w:numFmt w:val="bullet"/>
      <w:lvlText w:val=""/>
      <w:lvlJc w:val="left"/>
      <w:pPr>
        <w:ind w:left="720" w:hanging="360"/>
      </w:pPr>
      <w:rPr>
        <w:rFonts w:ascii="Symbol" w:hAnsi="Symbol"/>
      </w:rPr>
    </w:lvl>
    <w:lvl w:ilvl="5" w:tplc="EF5EA480">
      <w:start w:val="1"/>
      <w:numFmt w:val="bullet"/>
      <w:lvlText w:val=""/>
      <w:lvlJc w:val="left"/>
      <w:pPr>
        <w:ind w:left="720" w:hanging="360"/>
      </w:pPr>
      <w:rPr>
        <w:rFonts w:ascii="Symbol" w:hAnsi="Symbol"/>
      </w:rPr>
    </w:lvl>
    <w:lvl w:ilvl="6" w:tplc="307ED6DC">
      <w:start w:val="1"/>
      <w:numFmt w:val="bullet"/>
      <w:lvlText w:val=""/>
      <w:lvlJc w:val="left"/>
      <w:pPr>
        <w:ind w:left="720" w:hanging="360"/>
      </w:pPr>
      <w:rPr>
        <w:rFonts w:ascii="Symbol" w:hAnsi="Symbol"/>
      </w:rPr>
    </w:lvl>
    <w:lvl w:ilvl="7" w:tplc="774C24A8">
      <w:start w:val="1"/>
      <w:numFmt w:val="bullet"/>
      <w:lvlText w:val=""/>
      <w:lvlJc w:val="left"/>
      <w:pPr>
        <w:ind w:left="720" w:hanging="360"/>
      </w:pPr>
      <w:rPr>
        <w:rFonts w:ascii="Symbol" w:hAnsi="Symbol"/>
      </w:rPr>
    </w:lvl>
    <w:lvl w:ilvl="8" w:tplc="C38E90CC">
      <w:start w:val="1"/>
      <w:numFmt w:val="bullet"/>
      <w:lvlText w:val=""/>
      <w:lvlJc w:val="left"/>
      <w:pPr>
        <w:ind w:left="720" w:hanging="360"/>
      </w:pPr>
      <w:rPr>
        <w:rFonts w:ascii="Symbol" w:hAnsi="Symbol"/>
      </w:rPr>
    </w:lvl>
  </w:abstractNum>
  <w:abstractNum w:abstractNumId="7" w15:restartNumberingAfterBreak="0">
    <w:nsid w:val="4A950DA5"/>
    <w:multiLevelType w:val="multilevel"/>
    <w:tmpl w:val="5B3C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FB6F31"/>
    <w:multiLevelType w:val="hybridMultilevel"/>
    <w:tmpl w:val="1CF4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99355B"/>
    <w:multiLevelType w:val="hybridMultilevel"/>
    <w:tmpl w:val="6290BC3A"/>
    <w:lvl w:ilvl="0" w:tplc="AC445226">
      <w:start w:val="1"/>
      <w:numFmt w:val="bullet"/>
      <w:lvlText w:val=""/>
      <w:lvlJc w:val="left"/>
      <w:pPr>
        <w:ind w:left="720" w:hanging="360"/>
      </w:pPr>
      <w:rPr>
        <w:rFonts w:ascii="Symbol" w:hAnsi="Symbol"/>
      </w:rPr>
    </w:lvl>
    <w:lvl w:ilvl="1" w:tplc="DC88E4D4">
      <w:start w:val="1"/>
      <w:numFmt w:val="bullet"/>
      <w:lvlText w:val=""/>
      <w:lvlJc w:val="left"/>
      <w:pPr>
        <w:ind w:left="720" w:hanging="360"/>
      </w:pPr>
      <w:rPr>
        <w:rFonts w:ascii="Symbol" w:hAnsi="Symbol"/>
      </w:rPr>
    </w:lvl>
    <w:lvl w:ilvl="2" w:tplc="4394E2BA">
      <w:start w:val="1"/>
      <w:numFmt w:val="bullet"/>
      <w:lvlText w:val=""/>
      <w:lvlJc w:val="left"/>
      <w:pPr>
        <w:ind w:left="720" w:hanging="360"/>
      </w:pPr>
      <w:rPr>
        <w:rFonts w:ascii="Symbol" w:hAnsi="Symbol"/>
      </w:rPr>
    </w:lvl>
    <w:lvl w:ilvl="3" w:tplc="808CFEDA">
      <w:start w:val="1"/>
      <w:numFmt w:val="bullet"/>
      <w:lvlText w:val=""/>
      <w:lvlJc w:val="left"/>
      <w:pPr>
        <w:ind w:left="720" w:hanging="360"/>
      </w:pPr>
      <w:rPr>
        <w:rFonts w:ascii="Symbol" w:hAnsi="Symbol"/>
      </w:rPr>
    </w:lvl>
    <w:lvl w:ilvl="4" w:tplc="85D0176A">
      <w:start w:val="1"/>
      <w:numFmt w:val="bullet"/>
      <w:lvlText w:val=""/>
      <w:lvlJc w:val="left"/>
      <w:pPr>
        <w:ind w:left="720" w:hanging="360"/>
      </w:pPr>
      <w:rPr>
        <w:rFonts w:ascii="Symbol" w:hAnsi="Symbol"/>
      </w:rPr>
    </w:lvl>
    <w:lvl w:ilvl="5" w:tplc="B72A5528">
      <w:start w:val="1"/>
      <w:numFmt w:val="bullet"/>
      <w:lvlText w:val=""/>
      <w:lvlJc w:val="left"/>
      <w:pPr>
        <w:ind w:left="720" w:hanging="360"/>
      </w:pPr>
      <w:rPr>
        <w:rFonts w:ascii="Symbol" w:hAnsi="Symbol"/>
      </w:rPr>
    </w:lvl>
    <w:lvl w:ilvl="6" w:tplc="66DA58A0">
      <w:start w:val="1"/>
      <w:numFmt w:val="bullet"/>
      <w:lvlText w:val=""/>
      <w:lvlJc w:val="left"/>
      <w:pPr>
        <w:ind w:left="720" w:hanging="360"/>
      </w:pPr>
      <w:rPr>
        <w:rFonts w:ascii="Symbol" w:hAnsi="Symbol"/>
      </w:rPr>
    </w:lvl>
    <w:lvl w:ilvl="7" w:tplc="5BB6B828">
      <w:start w:val="1"/>
      <w:numFmt w:val="bullet"/>
      <w:lvlText w:val=""/>
      <w:lvlJc w:val="left"/>
      <w:pPr>
        <w:ind w:left="720" w:hanging="360"/>
      </w:pPr>
      <w:rPr>
        <w:rFonts w:ascii="Symbol" w:hAnsi="Symbol"/>
      </w:rPr>
    </w:lvl>
    <w:lvl w:ilvl="8" w:tplc="530A1E3E">
      <w:start w:val="1"/>
      <w:numFmt w:val="bullet"/>
      <w:lvlText w:val=""/>
      <w:lvlJc w:val="left"/>
      <w:pPr>
        <w:ind w:left="720" w:hanging="360"/>
      </w:pPr>
      <w:rPr>
        <w:rFonts w:ascii="Symbol" w:hAnsi="Symbol"/>
      </w:rPr>
    </w:lvl>
  </w:abstractNum>
  <w:abstractNum w:abstractNumId="10" w15:restartNumberingAfterBreak="0">
    <w:nsid w:val="73444C2A"/>
    <w:multiLevelType w:val="hybridMultilevel"/>
    <w:tmpl w:val="3F0E564C"/>
    <w:lvl w:ilvl="0" w:tplc="F2FC3608">
      <w:start w:val="1"/>
      <w:numFmt w:val="bullet"/>
      <w:lvlText w:val=""/>
      <w:lvlJc w:val="left"/>
      <w:pPr>
        <w:ind w:left="1440" w:hanging="360"/>
      </w:pPr>
      <w:rPr>
        <w:rFonts w:ascii="Symbol" w:hAnsi="Symbol"/>
      </w:rPr>
    </w:lvl>
    <w:lvl w:ilvl="1" w:tplc="5852A12A">
      <w:start w:val="1"/>
      <w:numFmt w:val="bullet"/>
      <w:lvlText w:val=""/>
      <w:lvlJc w:val="left"/>
      <w:pPr>
        <w:ind w:left="1440" w:hanging="360"/>
      </w:pPr>
      <w:rPr>
        <w:rFonts w:ascii="Symbol" w:hAnsi="Symbol"/>
      </w:rPr>
    </w:lvl>
    <w:lvl w:ilvl="2" w:tplc="4D00582E">
      <w:start w:val="1"/>
      <w:numFmt w:val="bullet"/>
      <w:lvlText w:val=""/>
      <w:lvlJc w:val="left"/>
      <w:pPr>
        <w:ind w:left="1440" w:hanging="360"/>
      </w:pPr>
      <w:rPr>
        <w:rFonts w:ascii="Symbol" w:hAnsi="Symbol"/>
      </w:rPr>
    </w:lvl>
    <w:lvl w:ilvl="3" w:tplc="64E2D064">
      <w:start w:val="1"/>
      <w:numFmt w:val="bullet"/>
      <w:lvlText w:val=""/>
      <w:lvlJc w:val="left"/>
      <w:pPr>
        <w:ind w:left="1440" w:hanging="360"/>
      </w:pPr>
      <w:rPr>
        <w:rFonts w:ascii="Symbol" w:hAnsi="Symbol"/>
      </w:rPr>
    </w:lvl>
    <w:lvl w:ilvl="4" w:tplc="43F2F398">
      <w:start w:val="1"/>
      <w:numFmt w:val="bullet"/>
      <w:lvlText w:val=""/>
      <w:lvlJc w:val="left"/>
      <w:pPr>
        <w:ind w:left="1440" w:hanging="360"/>
      </w:pPr>
      <w:rPr>
        <w:rFonts w:ascii="Symbol" w:hAnsi="Symbol"/>
      </w:rPr>
    </w:lvl>
    <w:lvl w:ilvl="5" w:tplc="93B045B2">
      <w:start w:val="1"/>
      <w:numFmt w:val="bullet"/>
      <w:lvlText w:val=""/>
      <w:lvlJc w:val="left"/>
      <w:pPr>
        <w:ind w:left="1440" w:hanging="360"/>
      </w:pPr>
      <w:rPr>
        <w:rFonts w:ascii="Symbol" w:hAnsi="Symbol"/>
      </w:rPr>
    </w:lvl>
    <w:lvl w:ilvl="6" w:tplc="478E9336">
      <w:start w:val="1"/>
      <w:numFmt w:val="bullet"/>
      <w:lvlText w:val=""/>
      <w:lvlJc w:val="left"/>
      <w:pPr>
        <w:ind w:left="1440" w:hanging="360"/>
      </w:pPr>
      <w:rPr>
        <w:rFonts w:ascii="Symbol" w:hAnsi="Symbol"/>
      </w:rPr>
    </w:lvl>
    <w:lvl w:ilvl="7" w:tplc="15804BE6">
      <w:start w:val="1"/>
      <w:numFmt w:val="bullet"/>
      <w:lvlText w:val=""/>
      <w:lvlJc w:val="left"/>
      <w:pPr>
        <w:ind w:left="1440" w:hanging="360"/>
      </w:pPr>
      <w:rPr>
        <w:rFonts w:ascii="Symbol" w:hAnsi="Symbol"/>
      </w:rPr>
    </w:lvl>
    <w:lvl w:ilvl="8" w:tplc="283A83A6">
      <w:start w:val="1"/>
      <w:numFmt w:val="bullet"/>
      <w:lvlText w:val=""/>
      <w:lvlJc w:val="left"/>
      <w:pPr>
        <w:ind w:left="1440" w:hanging="360"/>
      </w:pPr>
      <w:rPr>
        <w:rFonts w:ascii="Symbol" w:hAnsi="Symbol"/>
      </w:rPr>
    </w:lvl>
  </w:abstractNum>
  <w:abstractNum w:abstractNumId="11" w15:restartNumberingAfterBreak="0">
    <w:nsid w:val="7A5E3B75"/>
    <w:multiLevelType w:val="hybridMultilevel"/>
    <w:tmpl w:val="59A4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9A6908"/>
    <w:multiLevelType w:val="hybridMultilevel"/>
    <w:tmpl w:val="423EAEE4"/>
    <w:lvl w:ilvl="0" w:tplc="ED2EC4B6">
      <w:start w:val="1"/>
      <w:numFmt w:val="bullet"/>
      <w:lvlText w:val=""/>
      <w:lvlJc w:val="left"/>
      <w:pPr>
        <w:ind w:left="1440" w:hanging="360"/>
      </w:pPr>
      <w:rPr>
        <w:rFonts w:ascii="Symbol" w:hAnsi="Symbol"/>
      </w:rPr>
    </w:lvl>
    <w:lvl w:ilvl="1" w:tplc="2C1C9758">
      <w:start w:val="1"/>
      <w:numFmt w:val="bullet"/>
      <w:lvlText w:val=""/>
      <w:lvlJc w:val="left"/>
      <w:pPr>
        <w:ind w:left="1440" w:hanging="360"/>
      </w:pPr>
      <w:rPr>
        <w:rFonts w:ascii="Symbol" w:hAnsi="Symbol"/>
      </w:rPr>
    </w:lvl>
    <w:lvl w:ilvl="2" w:tplc="716A8ACA">
      <w:start w:val="1"/>
      <w:numFmt w:val="bullet"/>
      <w:lvlText w:val=""/>
      <w:lvlJc w:val="left"/>
      <w:pPr>
        <w:ind w:left="1440" w:hanging="360"/>
      </w:pPr>
      <w:rPr>
        <w:rFonts w:ascii="Symbol" w:hAnsi="Symbol"/>
      </w:rPr>
    </w:lvl>
    <w:lvl w:ilvl="3" w:tplc="CDA26C0A">
      <w:start w:val="1"/>
      <w:numFmt w:val="bullet"/>
      <w:lvlText w:val=""/>
      <w:lvlJc w:val="left"/>
      <w:pPr>
        <w:ind w:left="1440" w:hanging="360"/>
      </w:pPr>
      <w:rPr>
        <w:rFonts w:ascii="Symbol" w:hAnsi="Symbol"/>
      </w:rPr>
    </w:lvl>
    <w:lvl w:ilvl="4" w:tplc="49C09AD4">
      <w:start w:val="1"/>
      <w:numFmt w:val="bullet"/>
      <w:lvlText w:val=""/>
      <w:lvlJc w:val="left"/>
      <w:pPr>
        <w:ind w:left="1440" w:hanging="360"/>
      </w:pPr>
      <w:rPr>
        <w:rFonts w:ascii="Symbol" w:hAnsi="Symbol"/>
      </w:rPr>
    </w:lvl>
    <w:lvl w:ilvl="5" w:tplc="4A586B12">
      <w:start w:val="1"/>
      <w:numFmt w:val="bullet"/>
      <w:lvlText w:val=""/>
      <w:lvlJc w:val="left"/>
      <w:pPr>
        <w:ind w:left="1440" w:hanging="360"/>
      </w:pPr>
      <w:rPr>
        <w:rFonts w:ascii="Symbol" w:hAnsi="Symbol"/>
      </w:rPr>
    </w:lvl>
    <w:lvl w:ilvl="6" w:tplc="EFC891A8">
      <w:start w:val="1"/>
      <w:numFmt w:val="bullet"/>
      <w:lvlText w:val=""/>
      <w:lvlJc w:val="left"/>
      <w:pPr>
        <w:ind w:left="1440" w:hanging="360"/>
      </w:pPr>
      <w:rPr>
        <w:rFonts w:ascii="Symbol" w:hAnsi="Symbol"/>
      </w:rPr>
    </w:lvl>
    <w:lvl w:ilvl="7" w:tplc="59EAF9B8">
      <w:start w:val="1"/>
      <w:numFmt w:val="bullet"/>
      <w:lvlText w:val=""/>
      <w:lvlJc w:val="left"/>
      <w:pPr>
        <w:ind w:left="1440" w:hanging="360"/>
      </w:pPr>
      <w:rPr>
        <w:rFonts w:ascii="Symbol" w:hAnsi="Symbol"/>
      </w:rPr>
    </w:lvl>
    <w:lvl w:ilvl="8" w:tplc="C0EA4D5C">
      <w:start w:val="1"/>
      <w:numFmt w:val="bullet"/>
      <w:lvlText w:val=""/>
      <w:lvlJc w:val="left"/>
      <w:pPr>
        <w:ind w:left="1440" w:hanging="360"/>
      </w:pPr>
      <w:rPr>
        <w:rFonts w:ascii="Symbol" w:hAnsi="Symbol"/>
      </w:rPr>
    </w:lvl>
  </w:abstractNum>
  <w:num w:numId="1" w16cid:durableId="377167212">
    <w:abstractNumId w:val="0"/>
  </w:num>
  <w:num w:numId="2" w16cid:durableId="1977834290">
    <w:abstractNumId w:val="1"/>
  </w:num>
  <w:num w:numId="3" w16cid:durableId="198127987">
    <w:abstractNumId w:val="3"/>
  </w:num>
  <w:num w:numId="4" w16cid:durableId="1474103503">
    <w:abstractNumId w:val="7"/>
  </w:num>
  <w:num w:numId="5" w16cid:durableId="717626061">
    <w:abstractNumId w:val="4"/>
  </w:num>
  <w:num w:numId="6" w16cid:durableId="1907450716">
    <w:abstractNumId w:val="11"/>
  </w:num>
  <w:num w:numId="7" w16cid:durableId="1816870110">
    <w:abstractNumId w:val="10"/>
  </w:num>
  <w:num w:numId="8" w16cid:durableId="386034048">
    <w:abstractNumId w:val="12"/>
  </w:num>
  <w:num w:numId="9" w16cid:durableId="974985264">
    <w:abstractNumId w:val="6"/>
  </w:num>
  <w:num w:numId="10" w16cid:durableId="1404256903">
    <w:abstractNumId w:val="9"/>
  </w:num>
  <w:num w:numId="11" w16cid:durableId="1857619684">
    <w:abstractNumId w:val="5"/>
  </w:num>
  <w:num w:numId="12" w16cid:durableId="2142069769">
    <w:abstractNumId w:val="2"/>
  </w:num>
  <w:num w:numId="13" w16cid:durableId="63336995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uckley, Lucille">
    <w15:presenceInfo w15:providerId="AD" w15:userId="S::cvluc499@coventry.gov.uk::f4cba07d-27fd-40de-b730-a2c37dd718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9A"/>
    <w:rsid w:val="00006913"/>
    <w:rsid w:val="00010999"/>
    <w:rsid w:val="000128F3"/>
    <w:rsid w:val="000429D6"/>
    <w:rsid w:val="00083424"/>
    <w:rsid w:val="00085797"/>
    <w:rsid w:val="000C6D1C"/>
    <w:rsid w:val="000D35AF"/>
    <w:rsid w:val="00105B99"/>
    <w:rsid w:val="00110F2D"/>
    <w:rsid w:val="00117BA1"/>
    <w:rsid w:val="00132071"/>
    <w:rsid w:val="0013590D"/>
    <w:rsid w:val="001640A5"/>
    <w:rsid w:val="00194622"/>
    <w:rsid w:val="00197FEC"/>
    <w:rsid w:val="001B2EDF"/>
    <w:rsid w:val="001B3339"/>
    <w:rsid w:val="001D3103"/>
    <w:rsid w:val="001E2AA2"/>
    <w:rsid w:val="001F0AC1"/>
    <w:rsid w:val="002063C4"/>
    <w:rsid w:val="00217E36"/>
    <w:rsid w:val="002560EB"/>
    <w:rsid w:val="002672F3"/>
    <w:rsid w:val="00270172"/>
    <w:rsid w:val="00282A10"/>
    <w:rsid w:val="002B243D"/>
    <w:rsid w:val="002B2804"/>
    <w:rsid w:val="002C311A"/>
    <w:rsid w:val="002D3265"/>
    <w:rsid w:val="002D3F4F"/>
    <w:rsid w:val="00333A47"/>
    <w:rsid w:val="003372A3"/>
    <w:rsid w:val="00341F9E"/>
    <w:rsid w:val="00352F7B"/>
    <w:rsid w:val="0037413D"/>
    <w:rsid w:val="003A77E1"/>
    <w:rsid w:val="003C3649"/>
    <w:rsid w:val="003C5392"/>
    <w:rsid w:val="003E19C4"/>
    <w:rsid w:val="00405CF7"/>
    <w:rsid w:val="004223CF"/>
    <w:rsid w:val="004316F5"/>
    <w:rsid w:val="004377F9"/>
    <w:rsid w:val="004612BB"/>
    <w:rsid w:val="00461CBA"/>
    <w:rsid w:val="00464829"/>
    <w:rsid w:val="00471A7D"/>
    <w:rsid w:val="00471FE4"/>
    <w:rsid w:val="004C6749"/>
    <w:rsid w:val="004D1C81"/>
    <w:rsid w:val="004E2164"/>
    <w:rsid w:val="0050573D"/>
    <w:rsid w:val="0053512F"/>
    <w:rsid w:val="00561542"/>
    <w:rsid w:val="00566A8B"/>
    <w:rsid w:val="00574315"/>
    <w:rsid w:val="00574B06"/>
    <w:rsid w:val="0059039D"/>
    <w:rsid w:val="005914EA"/>
    <w:rsid w:val="005976FF"/>
    <w:rsid w:val="005A13C5"/>
    <w:rsid w:val="005B3299"/>
    <w:rsid w:val="005D461A"/>
    <w:rsid w:val="006010E2"/>
    <w:rsid w:val="00624C42"/>
    <w:rsid w:val="006273CD"/>
    <w:rsid w:val="00680342"/>
    <w:rsid w:val="006D43C5"/>
    <w:rsid w:val="006F65E7"/>
    <w:rsid w:val="00710FAD"/>
    <w:rsid w:val="00716149"/>
    <w:rsid w:val="00722D67"/>
    <w:rsid w:val="00726661"/>
    <w:rsid w:val="00747CA5"/>
    <w:rsid w:val="00751FD7"/>
    <w:rsid w:val="00776DDC"/>
    <w:rsid w:val="007A6796"/>
    <w:rsid w:val="007A68B7"/>
    <w:rsid w:val="007D01BA"/>
    <w:rsid w:val="007E3012"/>
    <w:rsid w:val="007F1896"/>
    <w:rsid w:val="00803C88"/>
    <w:rsid w:val="00813BC7"/>
    <w:rsid w:val="00831CDF"/>
    <w:rsid w:val="008348E4"/>
    <w:rsid w:val="00862D4B"/>
    <w:rsid w:val="00866D46"/>
    <w:rsid w:val="00873203"/>
    <w:rsid w:val="00873E9E"/>
    <w:rsid w:val="008C69E6"/>
    <w:rsid w:val="008F3025"/>
    <w:rsid w:val="00906F91"/>
    <w:rsid w:val="00910E4E"/>
    <w:rsid w:val="00932CF9"/>
    <w:rsid w:val="00940B30"/>
    <w:rsid w:val="0095477D"/>
    <w:rsid w:val="009618D7"/>
    <w:rsid w:val="009907A7"/>
    <w:rsid w:val="009918B7"/>
    <w:rsid w:val="009951AE"/>
    <w:rsid w:val="009A73DE"/>
    <w:rsid w:val="009E399A"/>
    <w:rsid w:val="00A0599A"/>
    <w:rsid w:val="00A06C05"/>
    <w:rsid w:val="00A13B80"/>
    <w:rsid w:val="00A37A2E"/>
    <w:rsid w:val="00A42D78"/>
    <w:rsid w:val="00A648E5"/>
    <w:rsid w:val="00A6694F"/>
    <w:rsid w:val="00A76194"/>
    <w:rsid w:val="00A771C3"/>
    <w:rsid w:val="00AA679B"/>
    <w:rsid w:val="00AB78D6"/>
    <w:rsid w:val="00AC08B7"/>
    <w:rsid w:val="00AF1CD0"/>
    <w:rsid w:val="00B2735F"/>
    <w:rsid w:val="00B539F5"/>
    <w:rsid w:val="00B63DCA"/>
    <w:rsid w:val="00B74910"/>
    <w:rsid w:val="00B86E28"/>
    <w:rsid w:val="00BA7CC4"/>
    <w:rsid w:val="00BD4772"/>
    <w:rsid w:val="00BE4788"/>
    <w:rsid w:val="00C054B1"/>
    <w:rsid w:val="00C15E13"/>
    <w:rsid w:val="00C20709"/>
    <w:rsid w:val="00C20B4C"/>
    <w:rsid w:val="00C26C81"/>
    <w:rsid w:val="00C41F61"/>
    <w:rsid w:val="00C470BD"/>
    <w:rsid w:val="00CA2CCF"/>
    <w:rsid w:val="00CA37D7"/>
    <w:rsid w:val="00CA542F"/>
    <w:rsid w:val="00CE4DA4"/>
    <w:rsid w:val="00D00DA8"/>
    <w:rsid w:val="00D02C31"/>
    <w:rsid w:val="00D04968"/>
    <w:rsid w:val="00D109C2"/>
    <w:rsid w:val="00D16B60"/>
    <w:rsid w:val="00D444B7"/>
    <w:rsid w:val="00D452B8"/>
    <w:rsid w:val="00D66840"/>
    <w:rsid w:val="00DD1D0C"/>
    <w:rsid w:val="00DF00CD"/>
    <w:rsid w:val="00DF437F"/>
    <w:rsid w:val="00E001C1"/>
    <w:rsid w:val="00E007D8"/>
    <w:rsid w:val="00E24C0C"/>
    <w:rsid w:val="00E849F5"/>
    <w:rsid w:val="00EA2A54"/>
    <w:rsid w:val="00F1747C"/>
    <w:rsid w:val="00F24986"/>
    <w:rsid w:val="00F35BA9"/>
    <w:rsid w:val="00F41969"/>
    <w:rsid w:val="00F5379E"/>
    <w:rsid w:val="00F5458C"/>
    <w:rsid w:val="00F647E5"/>
    <w:rsid w:val="00F67B6A"/>
    <w:rsid w:val="00F97032"/>
    <w:rsid w:val="00FB7E6C"/>
    <w:rsid w:val="00FE1011"/>
    <w:rsid w:val="00FE42B1"/>
    <w:rsid w:val="00FF615B"/>
    <w:rsid w:val="00FF67FC"/>
    <w:rsid w:val="0DD702EE"/>
    <w:rsid w:val="2F269DFD"/>
    <w:rsid w:val="3F125F02"/>
    <w:rsid w:val="6F9B43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FA68"/>
  <w15:docId w15:val="{6BB40B74-8A05-4C98-8265-A959B84C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tLeast"/>
    </w:pPr>
  </w:style>
  <w:style w:type="paragraph" w:styleId="Heading1">
    <w:name w:val="heading 1"/>
    <w:basedOn w:val="Heading"/>
    <w:uiPriority w:val="9"/>
    <w:qFormat/>
    <w:pPr>
      <w:keepLines/>
      <w:spacing w:before="480"/>
      <w:outlineLvl w:val="0"/>
    </w:pPr>
    <w:rPr>
      <w:b/>
      <w:sz w:val="48"/>
      <w:szCs w:val="48"/>
    </w:rPr>
  </w:style>
  <w:style w:type="paragraph" w:styleId="Heading2">
    <w:name w:val="heading 2"/>
    <w:basedOn w:val="Heading"/>
    <w:uiPriority w:val="9"/>
    <w:semiHidden/>
    <w:unhideWhenUsed/>
    <w:qFormat/>
    <w:pPr>
      <w:keepLines/>
      <w:spacing w:before="360" w:after="80"/>
      <w:outlineLvl w:val="1"/>
    </w:pPr>
    <w:rPr>
      <w:b/>
      <w:sz w:val="36"/>
      <w:szCs w:val="36"/>
    </w:rPr>
  </w:style>
  <w:style w:type="paragraph" w:styleId="Heading3">
    <w:name w:val="heading 3"/>
    <w:basedOn w:val="Heading"/>
    <w:uiPriority w:val="9"/>
    <w:semiHidden/>
    <w:unhideWhenUsed/>
    <w:qFormat/>
    <w:pPr>
      <w:keepLines/>
      <w:spacing w:before="280" w:after="80"/>
      <w:outlineLvl w:val="2"/>
    </w:pPr>
    <w:rPr>
      <w:b/>
    </w:rPr>
  </w:style>
  <w:style w:type="paragraph" w:styleId="Heading4">
    <w:name w:val="heading 4"/>
    <w:basedOn w:val="Heading"/>
    <w:uiPriority w:val="9"/>
    <w:semiHidden/>
    <w:unhideWhenUsed/>
    <w:qFormat/>
    <w:pPr>
      <w:keepLines/>
      <w:spacing w:after="40"/>
      <w:outlineLvl w:val="3"/>
    </w:pPr>
    <w:rPr>
      <w:b/>
      <w:sz w:val="24"/>
      <w:szCs w:val="24"/>
    </w:rPr>
  </w:style>
  <w:style w:type="paragraph" w:styleId="Heading5">
    <w:name w:val="heading 5"/>
    <w:basedOn w:val="Heading"/>
    <w:uiPriority w:val="9"/>
    <w:semiHidden/>
    <w:unhideWhenUsed/>
    <w:qFormat/>
    <w:pPr>
      <w:keepLines/>
      <w:spacing w:before="220" w:after="40"/>
      <w:outlineLvl w:val="4"/>
    </w:pPr>
    <w:rPr>
      <w:b/>
    </w:rPr>
  </w:style>
  <w:style w:type="paragraph" w:styleId="Heading6">
    <w:name w:val="heading 6"/>
    <w:basedOn w:val="Heading"/>
    <w:uiPriority w:val="9"/>
    <w:semiHidden/>
    <w:unhideWhenUsed/>
    <w:qFormat/>
    <w:pPr>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qFormat/>
    <w:pPr>
      <w:keepNext/>
      <w:spacing w:before="240"/>
    </w:pPr>
    <w:rPr>
      <w:rFonts w:ascii="Liberation Sans" w:eastAsia="DejaVu Sans"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styleId="CommentReference">
    <w:name w:val="annotation reference"/>
    <w:basedOn w:val="DefaultParagraphFont"/>
    <w:uiPriority w:val="99"/>
    <w:semiHidden/>
    <w:unhideWhenUsed/>
    <w:rsid w:val="00CA37D7"/>
    <w:rPr>
      <w:sz w:val="16"/>
      <w:szCs w:val="16"/>
    </w:rPr>
  </w:style>
  <w:style w:type="paragraph" w:styleId="CommentText">
    <w:name w:val="annotation text"/>
    <w:basedOn w:val="Normal"/>
    <w:link w:val="CommentTextChar"/>
    <w:uiPriority w:val="99"/>
    <w:unhideWhenUsed/>
    <w:rsid w:val="00CA37D7"/>
    <w:pPr>
      <w:spacing w:line="240" w:lineRule="auto"/>
    </w:pPr>
    <w:rPr>
      <w:sz w:val="20"/>
      <w:szCs w:val="20"/>
    </w:rPr>
  </w:style>
  <w:style w:type="character" w:customStyle="1" w:styleId="CommentTextChar">
    <w:name w:val="Comment Text Char"/>
    <w:basedOn w:val="DefaultParagraphFont"/>
    <w:link w:val="CommentText"/>
    <w:uiPriority w:val="99"/>
    <w:rsid w:val="00CA37D7"/>
    <w:rPr>
      <w:sz w:val="20"/>
      <w:szCs w:val="20"/>
    </w:rPr>
  </w:style>
  <w:style w:type="paragraph" w:styleId="CommentSubject">
    <w:name w:val="annotation subject"/>
    <w:basedOn w:val="CommentText"/>
    <w:next w:val="CommentText"/>
    <w:link w:val="CommentSubjectChar"/>
    <w:uiPriority w:val="99"/>
    <w:semiHidden/>
    <w:unhideWhenUsed/>
    <w:rsid w:val="00CA37D7"/>
    <w:rPr>
      <w:b/>
      <w:bCs/>
    </w:rPr>
  </w:style>
  <w:style w:type="character" w:customStyle="1" w:styleId="CommentSubjectChar">
    <w:name w:val="Comment Subject Char"/>
    <w:basedOn w:val="CommentTextChar"/>
    <w:link w:val="CommentSubject"/>
    <w:uiPriority w:val="99"/>
    <w:semiHidden/>
    <w:rsid w:val="00CA37D7"/>
    <w:rPr>
      <w:b/>
      <w:bCs/>
      <w:sz w:val="20"/>
      <w:szCs w:val="20"/>
    </w:rPr>
  </w:style>
  <w:style w:type="paragraph" w:styleId="ListParagraph">
    <w:name w:val="List Paragraph"/>
    <w:basedOn w:val="Normal"/>
    <w:uiPriority w:val="34"/>
    <w:qFormat/>
    <w:rsid w:val="00624C42"/>
    <w:pPr>
      <w:ind w:left="720"/>
      <w:contextualSpacing/>
    </w:pPr>
  </w:style>
  <w:style w:type="character" w:styleId="UnresolvedMention">
    <w:name w:val="Unresolved Mention"/>
    <w:basedOn w:val="DefaultParagraphFont"/>
    <w:uiPriority w:val="99"/>
    <w:semiHidden/>
    <w:unhideWhenUsed/>
    <w:rsid w:val="0020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57177">
      <w:bodyDiv w:val="1"/>
      <w:marLeft w:val="0"/>
      <w:marRight w:val="0"/>
      <w:marTop w:val="0"/>
      <w:marBottom w:val="0"/>
      <w:divBdr>
        <w:top w:val="none" w:sz="0" w:space="0" w:color="auto"/>
        <w:left w:val="none" w:sz="0" w:space="0" w:color="auto"/>
        <w:bottom w:val="none" w:sz="0" w:space="0" w:color="auto"/>
        <w:right w:val="none" w:sz="0" w:space="0" w:color="auto"/>
      </w:divBdr>
      <w:divsChild>
        <w:div w:id="737093770">
          <w:marLeft w:val="0"/>
          <w:marRight w:val="0"/>
          <w:marTop w:val="0"/>
          <w:marBottom w:val="0"/>
          <w:divBdr>
            <w:top w:val="none" w:sz="0" w:space="0" w:color="auto"/>
            <w:left w:val="none" w:sz="0" w:space="0" w:color="auto"/>
            <w:bottom w:val="none" w:sz="0" w:space="0" w:color="auto"/>
            <w:right w:val="none" w:sz="0" w:space="0" w:color="auto"/>
          </w:divBdr>
        </w:div>
        <w:div w:id="636035692">
          <w:marLeft w:val="0"/>
          <w:marRight w:val="0"/>
          <w:marTop w:val="0"/>
          <w:marBottom w:val="0"/>
          <w:divBdr>
            <w:top w:val="none" w:sz="0" w:space="0" w:color="auto"/>
            <w:left w:val="none" w:sz="0" w:space="0" w:color="auto"/>
            <w:bottom w:val="none" w:sz="0" w:space="0" w:color="auto"/>
            <w:right w:val="none" w:sz="0" w:space="0" w:color="auto"/>
          </w:divBdr>
          <w:divsChild>
            <w:div w:id="1361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4714">
      <w:bodyDiv w:val="1"/>
      <w:marLeft w:val="0"/>
      <w:marRight w:val="0"/>
      <w:marTop w:val="0"/>
      <w:marBottom w:val="0"/>
      <w:divBdr>
        <w:top w:val="none" w:sz="0" w:space="0" w:color="auto"/>
        <w:left w:val="none" w:sz="0" w:space="0" w:color="auto"/>
        <w:bottom w:val="none" w:sz="0" w:space="0" w:color="auto"/>
        <w:right w:val="none" w:sz="0" w:space="0" w:color="auto"/>
      </w:divBdr>
      <w:divsChild>
        <w:div w:id="1179271642">
          <w:marLeft w:val="0"/>
          <w:marRight w:val="0"/>
          <w:marTop w:val="0"/>
          <w:marBottom w:val="0"/>
          <w:divBdr>
            <w:top w:val="none" w:sz="0" w:space="0" w:color="auto"/>
            <w:left w:val="none" w:sz="0" w:space="0" w:color="auto"/>
            <w:bottom w:val="none" w:sz="0" w:space="0" w:color="auto"/>
            <w:right w:val="none" w:sz="0" w:space="0" w:color="auto"/>
          </w:divBdr>
        </w:div>
        <w:div w:id="1426807812">
          <w:marLeft w:val="0"/>
          <w:marRight w:val="0"/>
          <w:marTop w:val="0"/>
          <w:marBottom w:val="0"/>
          <w:divBdr>
            <w:top w:val="none" w:sz="0" w:space="0" w:color="auto"/>
            <w:left w:val="none" w:sz="0" w:space="0" w:color="auto"/>
            <w:bottom w:val="none" w:sz="0" w:space="0" w:color="auto"/>
            <w:right w:val="none" w:sz="0" w:space="0" w:color="auto"/>
          </w:divBdr>
          <w:divsChild>
            <w:div w:id="13337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266">
      <w:bodyDiv w:val="1"/>
      <w:marLeft w:val="0"/>
      <w:marRight w:val="0"/>
      <w:marTop w:val="0"/>
      <w:marBottom w:val="0"/>
      <w:divBdr>
        <w:top w:val="none" w:sz="0" w:space="0" w:color="auto"/>
        <w:left w:val="none" w:sz="0" w:space="0" w:color="auto"/>
        <w:bottom w:val="none" w:sz="0" w:space="0" w:color="auto"/>
        <w:right w:val="none" w:sz="0" w:space="0" w:color="auto"/>
      </w:divBdr>
    </w:div>
    <w:div w:id="1894537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disclosure-barring-service-check/dbs-barred-list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gov.uk/government/collections/dbs-filtering-guidance"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find-out-dbs-che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Calibri"/>
        <a:cs typeface=""/>
      </a:majorFont>
      <a:minorFont>
        <a:latin typeface="Calibri"/>
        <a:ea typeface="Calibr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0A9F1C8B29B84297FDAC755B25E118" ma:contentTypeVersion="13" ma:contentTypeDescription="Create a new document." ma:contentTypeScope="" ma:versionID="4ec9e0200b6dd2e33cf55dee700ad4ea">
  <xsd:schema xmlns:xsd="http://www.w3.org/2001/XMLSchema" xmlns:xs="http://www.w3.org/2001/XMLSchema" xmlns:p="http://schemas.microsoft.com/office/2006/metadata/properties" xmlns:ns2="32e121fc-f402-4bb7-816a-0b300b041699" xmlns:ns3="5949bb6d-c254-4136-ae04-72da67ac19c9" targetNamespace="http://schemas.microsoft.com/office/2006/metadata/properties" ma:root="true" ma:fieldsID="f517878a506a6462a6d0edb454aad2a7" ns2:_="" ns3:_="">
    <xsd:import namespace="32e121fc-f402-4bb7-816a-0b300b041699"/>
    <xsd:import namespace="5949bb6d-c254-4136-ae04-72da67ac19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21fc-f402-4bb7-816a-0b300b041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9b0076-4f37-43c1-b3d6-807810df2c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49bb6d-c254-4136-ae04-72da67ac19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b9d2ad-5236-434c-8d98-e0dc31292ca8}" ma:internalName="TaxCatchAll" ma:showField="CatchAllData" ma:web="5949bb6d-c254-4136-ae04-72da67ac19c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49bb6d-c254-4136-ae04-72da67ac19c9" xsi:nil="true"/>
    <lcf76f155ced4ddcb4097134ff3c332f xmlns="32e121fc-f402-4bb7-816a-0b300b0416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1B2482-7C3A-48F0-85D3-67E9A59FEED5}">
  <ds:schemaRefs>
    <ds:schemaRef ds:uri="http://schemas.microsoft.com/sharepoint/v3/contenttype/forms"/>
  </ds:schemaRefs>
</ds:datastoreItem>
</file>

<file path=customXml/itemProps2.xml><?xml version="1.0" encoding="utf-8"?>
<ds:datastoreItem xmlns:ds="http://schemas.openxmlformats.org/officeDocument/2006/customXml" ds:itemID="{4AC7261C-3BEC-48F1-A6EA-5F6E5A8AA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21fc-f402-4bb7-816a-0b300b041699"/>
    <ds:schemaRef ds:uri="5949bb6d-c254-4136-ae04-72da67ac1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756F7-6321-4F0A-92CB-306D509F4C56}">
  <ds:schemaRefs>
    <ds:schemaRef ds:uri="http://schemas.microsoft.com/office/2006/metadata/properties"/>
    <ds:schemaRef ds:uri="http://schemas.microsoft.com/office/infopath/2007/PartnerControls"/>
    <ds:schemaRef ds:uri="5949bb6d-c254-4136-ae04-72da67ac19c9"/>
    <ds:schemaRef ds:uri="32e121fc-f402-4bb7-816a-0b300b04169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RoleMapper</dc:creator>
  <cp:keywords>html-to-docx html-to-docx</cp:keywords>
  <dc:description/>
  <cp:lastModifiedBy>Smith, Jacqueline</cp:lastModifiedBy>
  <cp:revision>2</cp:revision>
  <dcterms:created xsi:type="dcterms:W3CDTF">2025-06-27T11:21:00Z</dcterms:created>
  <dcterms:modified xsi:type="dcterms:W3CDTF">2025-06-27T11:21:00Z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0x010100B20A9F1C8B29B84297FDAC755B25E118</vt:lpwstr>
  </property>
  <property fmtid="{D5CDD505-2E9C-101B-9397-08002B2CF9AE}" pid="3" name="MediaServiceImageTags">
    <vt:lpwstr/>
  </property>
</Properties>
</file>