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7" w:type="dxa"/>
        <w:tblInd w:w="-809" w:type="dxa"/>
        <w:shd w:val="clear" w:color="auto" w:fill="E8E8E8" w:themeFill="background2"/>
        <w:tblLook w:val="04A0" w:firstRow="1" w:lastRow="0" w:firstColumn="1" w:lastColumn="0" w:noHBand="0" w:noVBand="1"/>
      </w:tblPr>
      <w:tblGrid>
        <w:gridCol w:w="2076"/>
        <w:gridCol w:w="8551"/>
      </w:tblGrid>
      <w:tr w:rsidR="003B6465" w14:paraId="300735F8" w14:textId="77777777" w:rsidTr="00270620">
        <w:tc>
          <w:tcPr>
            <w:tcW w:w="2076" w:type="dxa"/>
            <w:vMerge w:val="restart"/>
            <w:tcBorders>
              <w:left w:val="single" w:sz="4" w:space="0" w:color="002060"/>
              <w:right w:val="single" w:sz="4" w:space="0" w:color="002060"/>
            </w:tcBorders>
          </w:tcPr>
          <w:p w14:paraId="6D0B42A3" w14:textId="77777777" w:rsidR="003B6465" w:rsidRPr="008A3EEE" w:rsidRDefault="003B6465" w:rsidP="009819AA">
            <w:pPr>
              <w:pStyle w:val="Header"/>
              <w:rPr>
                <w:rFonts w:ascii="Century Gothic" w:hAnsi="Century Gothic"/>
                <w:b/>
              </w:rPr>
            </w:pPr>
            <w:r>
              <w:rPr>
                <w:rFonts w:ascii="Century Gothic" w:hAnsi="Century Gothic"/>
                <w:b/>
                <w:noProof/>
              </w:rPr>
              <w:drawing>
                <wp:inline distT="0" distB="0" distL="0" distR="0" wp14:anchorId="33F7BE14" wp14:editId="309AF15D">
                  <wp:extent cx="1180676" cy="773723"/>
                  <wp:effectExtent l="0" t="0" r="635" b="1270"/>
                  <wp:docPr id="1748998892" name="Picture 1" descr="A graffiti art of a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13469" name="Picture 1" descr="A graffiti art of a word&#10;&#10;Description automatically generated with medium confidence"/>
                          <pic:cNvPicPr/>
                        </pic:nvPicPr>
                        <pic:blipFill>
                          <a:blip r:embed="rId10"/>
                          <a:stretch>
                            <a:fillRect/>
                          </a:stretch>
                        </pic:blipFill>
                        <pic:spPr>
                          <a:xfrm>
                            <a:off x="0" y="0"/>
                            <a:ext cx="1319747" cy="864860"/>
                          </a:xfrm>
                          <a:prstGeom prst="rect">
                            <a:avLst/>
                          </a:prstGeom>
                        </pic:spPr>
                      </pic:pic>
                    </a:graphicData>
                  </a:graphic>
                </wp:inline>
              </w:drawing>
            </w:r>
          </w:p>
        </w:tc>
        <w:tc>
          <w:tcPr>
            <w:tcW w:w="8551" w:type="dxa"/>
            <w:tcBorders>
              <w:left w:val="single" w:sz="4" w:space="0" w:color="002060"/>
            </w:tcBorders>
            <w:shd w:val="clear" w:color="auto" w:fill="002060"/>
          </w:tcPr>
          <w:p w14:paraId="64085DE6" w14:textId="77777777" w:rsidR="003B6465" w:rsidRPr="008A3EEE" w:rsidRDefault="003B6465" w:rsidP="009819AA">
            <w:pPr>
              <w:pStyle w:val="Header"/>
              <w:rPr>
                <w:rFonts w:ascii="Century Gothic" w:hAnsi="Century Gothic"/>
                <w:b/>
              </w:rPr>
            </w:pPr>
            <w:r w:rsidRPr="00BC7BF9">
              <w:rPr>
                <w:rFonts w:ascii="Century Gothic" w:hAnsi="Century Gothic"/>
                <w:b/>
                <w:color w:val="FFFFFF" w:themeColor="background1"/>
              </w:rPr>
              <w:t>Stoke Primary School</w:t>
            </w:r>
          </w:p>
        </w:tc>
      </w:tr>
      <w:tr w:rsidR="003B6465" w14:paraId="301515F2" w14:textId="77777777" w:rsidTr="00270620">
        <w:trPr>
          <w:trHeight w:val="723"/>
        </w:trPr>
        <w:tc>
          <w:tcPr>
            <w:tcW w:w="2076" w:type="dxa"/>
            <w:vMerge/>
            <w:tcBorders>
              <w:left w:val="single" w:sz="4" w:space="0" w:color="002060"/>
              <w:right w:val="single" w:sz="4" w:space="0" w:color="002060"/>
            </w:tcBorders>
          </w:tcPr>
          <w:p w14:paraId="1FAE36C6" w14:textId="77777777" w:rsidR="003B6465" w:rsidRPr="007D23CC" w:rsidRDefault="003B6465" w:rsidP="009819AA">
            <w:pPr>
              <w:pStyle w:val="Header"/>
              <w:jc w:val="right"/>
              <w:rPr>
                <w:rFonts w:ascii="Century Gothic" w:hAnsi="Century Gothic"/>
                <w:b/>
              </w:rPr>
            </w:pPr>
          </w:p>
        </w:tc>
        <w:tc>
          <w:tcPr>
            <w:tcW w:w="8551" w:type="dxa"/>
            <w:tcBorders>
              <w:left w:val="single" w:sz="4" w:space="0" w:color="002060"/>
              <w:bottom w:val="single" w:sz="4" w:space="0" w:color="002060"/>
              <w:right w:val="single" w:sz="4" w:space="0" w:color="002060"/>
            </w:tcBorders>
          </w:tcPr>
          <w:p w14:paraId="19E3C876" w14:textId="77777777" w:rsidR="003B6465" w:rsidRPr="003B6465" w:rsidRDefault="003B6465" w:rsidP="003B6465">
            <w:pPr>
              <w:pStyle w:val="Header"/>
              <w:jc w:val="center"/>
              <w:rPr>
                <w:rFonts w:ascii="Century Gothic" w:hAnsi="Century Gothic"/>
                <w:b/>
                <w:bCs/>
                <w:sz w:val="8"/>
                <w:szCs w:val="8"/>
                <w:u w:val="single"/>
              </w:rPr>
            </w:pPr>
          </w:p>
          <w:p w14:paraId="71F8F83C" w14:textId="77777777" w:rsidR="003B6465" w:rsidRPr="003B6465" w:rsidRDefault="003B6465" w:rsidP="003B6465">
            <w:pPr>
              <w:pStyle w:val="Header"/>
              <w:jc w:val="center"/>
              <w:rPr>
                <w:rFonts w:ascii="Century Gothic" w:hAnsi="Century Gothic"/>
              </w:rPr>
            </w:pPr>
            <w:r w:rsidRPr="003B6465">
              <w:rPr>
                <w:rFonts w:ascii="Century Gothic" w:hAnsi="Century Gothic"/>
              </w:rPr>
              <w:t>Stoke Primary School - Briton Road, Coventry CV2 4LF</w:t>
            </w:r>
          </w:p>
          <w:p w14:paraId="51962DEA" w14:textId="77777777" w:rsidR="003B6465" w:rsidRDefault="003B6465" w:rsidP="003B6465">
            <w:pPr>
              <w:pStyle w:val="Header"/>
              <w:jc w:val="center"/>
              <w:rPr>
                <w:rFonts w:ascii="Century Gothic" w:hAnsi="Century Gothic"/>
                <w:b/>
                <w:bCs/>
              </w:rPr>
            </w:pPr>
            <w:r w:rsidRPr="003B6465">
              <w:rPr>
                <w:rFonts w:ascii="Century Gothic" w:hAnsi="Century Gothic"/>
              </w:rPr>
              <w:t xml:space="preserve">02476451724 – </w:t>
            </w:r>
            <w:hyperlink r:id="rId11" w:history="1">
              <w:r w:rsidRPr="003B6465">
                <w:rPr>
                  <w:rStyle w:val="Hyperlink"/>
                  <w:rFonts w:ascii="Century Gothic" w:hAnsi="Century Gothic"/>
                </w:rPr>
                <w:t>office@stoke.coventry.sch.uk</w:t>
              </w:r>
            </w:hyperlink>
            <w:r>
              <w:rPr>
                <w:rFonts w:ascii="Century Gothic" w:hAnsi="Century Gothic"/>
                <w:b/>
                <w:bCs/>
              </w:rPr>
              <w:t xml:space="preserve"> </w:t>
            </w:r>
          </w:p>
          <w:p w14:paraId="0DE1F232" w14:textId="6EA2CF2E" w:rsidR="003B6465" w:rsidRPr="003B6465" w:rsidRDefault="003B6465" w:rsidP="003B6465">
            <w:pPr>
              <w:pStyle w:val="Header"/>
              <w:jc w:val="center"/>
              <w:rPr>
                <w:rFonts w:ascii="Century Gothic" w:hAnsi="Century Gothic"/>
                <w:b/>
                <w:bCs/>
                <w:sz w:val="11"/>
                <w:szCs w:val="11"/>
              </w:rPr>
            </w:pPr>
          </w:p>
        </w:tc>
      </w:tr>
      <w:tr w:rsidR="003B6465" w14:paraId="206FFD9C" w14:textId="77777777" w:rsidTr="00D01436">
        <w:trPr>
          <w:trHeight w:val="3628"/>
        </w:trPr>
        <w:tc>
          <w:tcPr>
            <w:tcW w:w="10627" w:type="dxa"/>
            <w:gridSpan w:val="2"/>
            <w:tcBorders>
              <w:top w:val="single" w:sz="4" w:space="0" w:color="002060"/>
              <w:left w:val="single" w:sz="4" w:space="0" w:color="002060"/>
              <w:bottom w:val="single" w:sz="4" w:space="0" w:color="002060"/>
              <w:right w:val="single" w:sz="4" w:space="0" w:color="002060"/>
            </w:tcBorders>
          </w:tcPr>
          <w:p w14:paraId="33612E25" w14:textId="06EF7C84" w:rsidR="003B6465" w:rsidRPr="00D01436" w:rsidRDefault="000876AA" w:rsidP="00D01436">
            <w:pPr>
              <w:pStyle w:val="Header"/>
              <w:spacing w:after="120"/>
              <w:jc w:val="center"/>
              <w:rPr>
                <w:rFonts w:ascii="Century Gothic" w:hAnsi="Century Gothic"/>
                <w:b/>
                <w:bCs/>
                <w:sz w:val="22"/>
                <w:szCs w:val="22"/>
              </w:rPr>
            </w:pPr>
            <w:r>
              <w:rPr>
                <w:rFonts w:ascii="Century Gothic" w:hAnsi="Century Gothic"/>
                <w:b/>
                <w:bCs/>
                <w:sz w:val="22"/>
                <w:szCs w:val="22"/>
              </w:rPr>
              <w:t>Learning Support Assistant</w:t>
            </w:r>
          </w:p>
          <w:p w14:paraId="00F6C381" w14:textId="4D64AEAD" w:rsidR="007A0EA7" w:rsidRPr="00CA4831" w:rsidRDefault="007A0EA7" w:rsidP="007A0EA7">
            <w:pPr>
              <w:rPr>
                <w:rFonts w:ascii="Century Gothic" w:hAnsi="Century Gothic"/>
                <w:sz w:val="22"/>
                <w:szCs w:val="22"/>
              </w:rPr>
            </w:pPr>
            <w:r w:rsidRPr="00CA4831">
              <w:rPr>
                <w:rStyle w:val="Strong"/>
                <w:rFonts w:ascii="Century Gothic" w:hAnsi="Century Gothic"/>
                <w:color w:val="000000"/>
                <w:sz w:val="22"/>
                <w:szCs w:val="22"/>
              </w:rPr>
              <w:t>Location:</w:t>
            </w:r>
            <w:r w:rsidRPr="00CA4831">
              <w:rPr>
                <w:rStyle w:val="Strong"/>
                <w:rFonts w:ascii="Century Gothic" w:hAnsi="Century Gothic"/>
                <w:color w:val="000000"/>
                <w:sz w:val="22"/>
                <w:szCs w:val="22"/>
              </w:rPr>
              <w:tab/>
            </w:r>
            <w:r w:rsidRPr="00CA4831">
              <w:rPr>
                <w:rFonts w:ascii="Century Gothic" w:hAnsi="Century Gothic"/>
                <w:sz w:val="22"/>
                <w:szCs w:val="22"/>
              </w:rPr>
              <w:t>Stoke Primary School, Coventry</w:t>
            </w:r>
          </w:p>
          <w:p w14:paraId="2907CF14" w14:textId="1F232223" w:rsidR="007A0EA7" w:rsidRPr="00B2432A" w:rsidRDefault="007A0EA7" w:rsidP="007A0EA7">
            <w:pPr>
              <w:rPr>
                <w:rFonts w:ascii="Century Gothic" w:hAnsi="Century Gothic"/>
                <w:b/>
                <w:bCs/>
                <w:sz w:val="22"/>
                <w:szCs w:val="22"/>
              </w:rPr>
            </w:pPr>
            <w:r w:rsidRPr="00CA4831">
              <w:rPr>
                <w:rStyle w:val="Strong"/>
                <w:rFonts w:ascii="Century Gothic" w:hAnsi="Century Gothic"/>
                <w:color w:val="000000"/>
                <w:sz w:val="22"/>
                <w:szCs w:val="22"/>
              </w:rPr>
              <w:t xml:space="preserve">Salary: </w:t>
            </w:r>
            <w:r w:rsidRPr="00CA4831">
              <w:rPr>
                <w:rStyle w:val="Strong"/>
                <w:rFonts w:ascii="Century Gothic" w:hAnsi="Century Gothic"/>
                <w:color w:val="000000"/>
                <w:sz w:val="22"/>
                <w:szCs w:val="22"/>
              </w:rPr>
              <w:tab/>
            </w:r>
            <w:r w:rsidR="00EF7FF2" w:rsidRPr="00EF7FF2">
              <w:rPr>
                <w:rStyle w:val="Strong"/>
                <w:rFonts w:ascii="Century Gothic" w:hAnsi="Century Gothic"/>
                <w:b w:val="0"/>
                <w:bCs w:val="0"/>
                <w:color w:val="000000"/>
                <w:sz w:val="22"/>
                <w:szCs w:val="22"/>
              </w:rPr>
              <w:t>£</w:t>
            </w:r>
            <w:r w:rsidR="003B6BF0" w:rsidRPr="003B6BF0">
              <w:rPr>
                <w:rStyle w:val="Strong"/>
                <w:rFonts w:ascii="Century Gothic" w:hAnsi="Century Gothic"/>
                <w:b w:val="0"/>
                <w:bCs w:val="0"/>
                <w:color w:val="000000"/>
                <w:sz w:val="22"/>
                <w:szCs w:val="22"/>
              </w:rPr>
              <w:t>25,185-</w:t>
            </w:r>
            <w:r w:rsidR="00EF7FF2">
              <w:rPr>
                <w:rStyle w:val="Strong"/>
                <w:rFonts w:ascii="Century Gothic" w:hAnsi="Century Gothic"/>
                <w:b w:val="0"/>
                <w:bCs w:val="0"/>
                <w:color w:val="000000"/>
                <w:sz w:val="22"/>
                <w:szCs w:val="22"/>
              </w:rPr>
              <w:t>£</w:t>
            </w:r>
            <w:r w:rsidR="003B6BF0" w:rsidRPr="003B6BF0">
              <w:rPr>
                <w:rStyle w:val="Strong"/>
                <w:rFonts w:ascii="Century Gothic" w:hAnsi="Century Gothic"/>
                <w:b w:val="0"/>
                <w:bCs w:val="0"/>
                <w:color w:val="000000"/>
                <w:sz w:val="22"/>
                <w:szCs w:val="22"/>
              </w:rPr>
              <w:t xml:space="preserve">26,403 </w:t>
            </w:r>
            <w:r w:rsidR="00332AFD" w:rsidRPr="003B6BF0">
              <w:rPr>
                <w:rStyle w:val="Strong"/>
                <w:rFonts w:ascii="Century Gothic" w:hAnsi="Century Gothic"/>
                <w:b w:val="0"/>
                <w:bCs w:val="0"/>
                <w:color w:val="000000"/>
                <w:sz w:val="22"/>
                <w:szCs w:val="22"/>
              </w:rPr>
              <w:t>pa</w:t>
            </w:r>
            <w:r w:rsidR="00332AFD" w:rsidRPr="00332AFD">
              <w:rPr>
                <w:rStyle w:val="Strong"/>
                <w:rFonts w:ascii="Century Gothic" w:hAnsi="Century Gothic"/>
                <w:b w:val="0"/>
                <w:bCs w:val="0"/>
                <w:color w:val="000000"/>
                <w:sz w:val="22"/>
                <w:szCs w:val="22"/>
              </w:rPr>
              <w:t xml:space="preserve"> Pro Rata</w:t>
            </w:r>
            <w:r w:rsidR="003B6BF0">
              <w:rPr>
                <w:rStyle w:val="Strong"/>
                <w:rFonts w:ascii="Century Gothic" w:hAnsi="Century Gothic"/>
                <w:b w:val="0"/>
                <w:bCs w:val="0"/>
                <w:color w:val="000000"/>
                <w:sz w:val="22"/>
                <w:szCs w:val="22"/>
              </w:rPr>
              <w:t xml:space="preserve"> </w:t>
            </w:r>
            <w:r w:rsidR="003B6BF0" w:rsidRPr="003B6BF0">
              <w:rPr>
                <w:rStyle w:val="Strong"/>
                <w:rFonts w:ascii="Century Gothic" w:hAnsi="Century Gothic"/>
                <w:b w:val="0"/>
                <w:bCs w:val="0"/>
                <w:color w:val="000000"/>
                <w:sz w:val="22"/>
                <w:szCs w:val="22"/>
              </w:rPr>
              <w:t xml:space="preserve">to </w:t>
            </w:r>
            <w:r w:rsidR="00F168C1">
              <w:rPr>
                <w:rStyle w:val="Strong"/>
                <w:rFonts w:ascii="Century Gothic" w:hAnsi="Century Gothic"/>
                <w:b w:val="0"/>
                <w:bCs w:val="0"/>
                <w:color w:val="000000"/>
                <w:sz w:val="22"/>
                <w:szCs w:val="22"/>
              </w:rPr>
              <w:t>£20,674-</w:t>
            </w:r>
            <w:r w:rsidR="00EF7FF2">
              <w:rPr>
                <w:rStyle w:val="Strong"/>
                <w:rFonts w:ascii="Century Gothic" w:hAnsi="Century Gothic"/>
                <w:b w:val="0"/>
                <w:bCs w:val="0"/>
                <w:color w:val="000000"/>
                <w:sz w:val="22"/>
                <w:szCs w:val="22"/>
              </w:rPr>
              <w:t>£21,674</w:t>
            </w:r>
            <w:r w:rsidR="00332AFD" w:rsidRPr="00332AFD">
              <w:rPr>
                <w:rStyle w:val="Strong"/>
                <w:rFonts w:ascii="Century Gothic" w:hAnsi="Century Gothic"/>
                <w:b w:val="0"/>
                <w:bCs w:val="0"/>
                <w:color w:val="000000"/>
                <w:sz w:val="22"/>
                <w:szCs w:val="22"/>
              </w:rPr>
              <w:t>(Term Time Only)</w:t>
            </w:r>
          </w:p>
          <w:p w14:paraId="0034F8DE" w14:textId="51FAA5D5" w:rsidR="007A0EA7" w:rsidRPr="00CA4831" w:rsidRDefault="007A0EA7" w:rsidP="007A0EA7">
            <w:pPr>
              <w:rPr>
                <w:rFonts w:ascii="Century Gothic" w:hAnsi="Century Gothic"/>
                <w:color w:val="000000"/>
                <w:sz w:val="22"/>
                <w:szCs w:val="22"/>
              </w:rPr>
            </w:pPr>
            <w:r w:rsidRPr="00CA4831">
              <w:rPr>
                <w:rStyle w:val="Strong"/>
                <w:rFonts w:ascii="Century Gothic" w:hAnsi="Century Gothic"/>
                <w:color w:val="000000"/>
                <w:sz w:val="22"/>
                <w:szCs w:val="22"/>
              </w:rPr>
              <w:t>Contract:</w:t>
            </w:r>
            <w:r w:rsidRPr="00CA4831">
              <w:rPr>
                <w:rStyle w:val="Strong"/>
                <w:rFonts w:ascii="Century Gothic" w:hAnsi="Century Gothic"/>
                <w:color w:val="000000"/>
                <w:sz w:val="22"/>
                <w:szCs w:val="22"/>
              </w:rPr>
              <w:tab/>
            </w:r>
            <w:r w:rsidRPr="00CA4831">
              <w:rPr>
                <w:rFonts w:ascii="Century Gothic" w:hAnsi="Century Gothic"/>
                <w:color w:val="000000"/>
                <w:sz w:val="22"/>
                <w:szCs w:val="22"/>
              </w:rPr>
              <w:t>Full-time</w:t>
            </w:r>
            <w:r w:rsidR="00627F41">
              <w:rPr>
                <w:rFonts w:ascii="Century Gothic" w:hAnsi="Century Gothic"/>
                <w:color w:val="000000"/>
                <w:sz w:val="22"/>
                <w:szCs w:val="22"/>
              </w:rPr>
              <w:t>, permanent contract</w:t>
            </w:r>
          </w:p>
          <w:p w14:paraId="7A717C6D" w14:textId="01871384" w:rsidR="004E48CC" w:rsidRPr="00CA4831" w:rsidRDefault="004E48CC" w:rsidP="007A0EA7">
            <w:pPr>
              <w:rPr>
                <w:rFonts w:ascii="Century Gothic" w:hAnsi="Century Gothic"/>
                <w:color w:val="000000"/>
                <w:sz w:val="22"/>
                <w:szCs w:val="22"/>
              </w:rPr>
            </w:pPr>
            <w:r w:rsidRPr="00CA4831">
              <w:rPr>
                <w:rFonts w:ascii="Century Gothic" w:hAnsi="Century Gothic"/>
                <w:b/>
                <w:bCs/>
                <w:color w:val="000000"/>
                <w:sz w:val="22"/>
                <w:szCs w:val="22"/>
              </w:rPr>
              <w:t>Closing Date</w:t>
            </w:r>
            <w:r w:rsidR="00270620" w:rsidRPr="00CA4831">
              <w:rPr>
                <w:rFonts w:ascii="Century Gothic" w:hAnsi="Century Gothic"/>
                <w:b/>
                <w:bCs/>
                <w:color w:val="000000"/>
                <w:sz w:val="22"/>
                <w:szCs w:val="22"/>
              </w:rPr>
              <w:t>:</w:t>
            </w:r>
            <w:r w:rsidR="00C34088" w:rsidRPr="00CA4831">
              <w:rPr>
                <w:rFonts w:ascii="Century Gothic" w:hAnsi="Century Gothic"/>
                <w:b/>
                <w:bCs/>
                <w:color w:val="000000"/>
                <w:sz w:val="22"/>
                <w:szCs w:val="22"/>
              </w:rPr>
              <w:t xml:space="preserve"> </w:t>
            </w:r>
            <w:r w:rsidR="00B82B7E" w:rsidRPr="00B2231E">
              <w:rPr>
                <w:rFonts w:ascii="Century Gothic" w:hAnsi="Century Gothic"/>
                <w:color w:val="000000"/>
                <w:sz w:val="22"/>
                <w:szCs w:val="22"/>
              </w:rPr>
              <w:t>8</w:t>
            </w:r>
            <w:r w:rsidR="00B82B7E" w:rsidRPr="00B2231E">
              <w:rPr>
                <w:rFonts w:ascii="Century Gothic" w:hAnsi="Century Gothic"/>
                <w:color w:val="000000"/>
                <w:sz w:val="22"/>
                <w:szCs w:val="22"/>
                <w:vertAlign w:val="superscript"/>
              </w:rPr>
              <w:t>th</w:t>
            </w:r>
            <w:r w:rsidR="00B82B7E" w:rsidRPr="00B2231E">
              <w:rPr>
                <w:rFonts w:ascii="Century Gothic" w:hAnsi="Century Gothic"/>
                <w:color w:val="000000"/>
                <w:sz w:val="22"/>
                <w:szCs w:val="22"/>
              </w:rPr>
              <w:t xml:space="preserve"> July</w:t>
            </w:r>
            <w:r w:rsidR="00B2231E" w:rsidRPr="00B2231E">
              <w:rPr>
                <w:rFonts w:ascii="Century Gothic" w:hAnsi="Century Gothic"/>
                <w:color w:val="000000"/>
                <w:sz w:val="22"/>
                <w:szCs w:val="22"/>
              </w:rPr>
              <w:t xml:space="preserve"> 2026</w:t>
            </w:r>
          </w:p>
          <w:p w14:paraId="7B8365D5" w14:textId="0775EAD4" w:rsidR="00C34088" w:rsidRPr="00BD2D26" w:rsidRDefault="00C34088" w:rsidP="007A0EA7">
            <w:pPr>
              <w:rPr>
                <w:rFonts w:ascii="Century Gothic" w:hAnsi="Century Gothic"/>
                <w:sz w:val="22"/>
                <w:szCs w:val="22"/>
              </w:rPr>
            </w:pPr>
            <w:r w:rsidRPr="00CA4831">
              <w:rPr>
                <w:rFonts w:ascii="Century Gothic" w:hAnsi="Century Gothic"/>
                <w:b/>
                <w:bCs/>
                <w:color w:val="000000"/>
                <w:sz w:val="22"/>
                <w:szCs w:val="22"/>
              </w:rPr>
              <w:t>Interviews</w:t>
            </w:r>
            <w:r w:rsidR="00CE7869">
              <w:rPr>
                <w:rFonts w:ascii="Century Gothic" w:hAnsi="Century Gothic"/>
                <w:b/>
                <w:bCs/>
                <w:color w:val="000000"/>
                <w:sz w:val="22"/>
                <w:szCs w:val="22"/>
              </w:rPr>
              <w:t>:</w:t>
            </w:r>
            <w:r w:rsidRPr="00CA4831">
              <w:rPr>
                <w:rFonts w:ascii="Century Gothic" w:hAnsi="Century Gothic"/>
                <w:color w:val="000000"/>
                <w:sz w:val="22"/>
                <w:szCs w:val="22"/>
              </w:rPr>
              <w:tab/>
            </w:r>
            <w:r w:rsidR="00372D32">
              <w:rPr>
                <w:rFonts w:ascii="Century Gothic" w:hAnsi="Century Gothic"/>
                <w:sz w:val="22"/>
                <w:szCs w:val="22"/>
              </w:rPr>
              <w:t>13</w:t>
            </w:r>
            <w:r w:rsidR="00372D32" w:rsidRPr="00372D32">
              <w:rPr>
                <w:rFonts w:ascii="Century Gothic" w:hAnsi="Century Gothic"/>
                <w:sz w:val="22"/>
                <w:szCs w:val="22"/>
                <w:vertAlign w:val="superscript"/>
              </w:rPr>
              <w:t>th</w:t>
            </w:r>
            <w:r w:rsidR="00372D32">
              <w:rPr>
                <w:rFonts w:ascii="Century Gothic" w:hAnsi="Century Gothic"/>
                <w:sz w:val="22"/>
                <w:szCs w:val="22"/>
              </w:rPr>
              <w:t xml:space="preserve"> July 2026</w:t>
            </w:r>
          </w:p>
          <w:p w14:paraId="2BF8A749" w14:textId="77777777" w:rsidR="00D01436" w:rsidRDefault="00D01436" w:rsidP="00D01436">
            <w:pPr>
              <w:pStyle w:val="Header"/>
              <w:spacing w:after="120"/>
              <w:rPr>
                <w:rFonts w:ascii="Century Gothic" w:hAnsi="Century Gothic"/>
                <w:sz w:val="22"/>
                <w:szCs w:val="22"/>
              </w:rPr>
            </w:pPr>
          </w:p>
          <w:p w14:paraId="6759C69D" w14:textId="77777777" w:rsidR="003F7ED6" w:rsidRPr="001715EE" w:rsidRDefault="008D5D07" w:rsidP="001715EE">
            <w:pPr>
              <w:shd w:val="clear" w:color="auto" w:fill="FFFFFF"/>
              <w:spacing w:line="276" w:lineRule="auto"/>
              <w:outlineLvl w:val="2"/>
              <w:rPr>
                <w:rFonts w:ascii="Century Gothic" w:eastAsia="Times New Roman" w:hAnsi="Century Gothic" w:cs="Arial"/>
                <w:b/>
                <w:bCs/>
                <w:caps/>
                <w:color w:val="444444"/>
                <w:sz w:val="22"/>
                <w:szCs w:val="22"/>
                <w:lang w:eastAsia="en-GB"/>
              </w:rPr>
            </w:pPr>
            <w:r w:rsidRPr="00A2048A">
              <w:rPr>
                <w:rFonts w:ascii="Century Gothic" w:eastAsia="Times New Roman" w:hAnsi="Century Gothic" w:cs="Arial"/>
                <w:b/>
                <w:bCs/>
                <w:caps/>
                <w:color w:val="444444"/>
                <w:sz w:val="22"/>
                <w:szCs w:val="22"/>
                <w:lang w:eastAsia="en-GB"/>
              </w:rPr>
              <w:t>About the team we are recruiting to</w:t>
            </w:r>
          </w:p>
          <w:p w14:paraId="7DCD1309" w14:textId="370F7720" w:rsidR="008D5D07" w:rsidRPr="001715EE" w:rsidRDefault="008D5D07" w:rsidP="001715EE">
            <w:pPr>
              <w:shd w:val="clear" w:color="auto" w:fill="FFFFFF"/>
              <w:spacing w:line="276" w:lineRule="auto"/>
              <w:outlineLvl w:val="2"/>
              <w:rPr>
                <w:rFonts w:ascii="Century Gothic" w:hAnsi="Century Gothic"/>
                <w:color w:val="000000"/>
                <w:sz w:val="22"/>
                <w:szCs w:val="22"/>
              </w:rPr>
            </w:pPr>
            <w:r w:rsidRPr="001715EE">
              <w:rPr>
                <w:rFonts w:ascii="Century Gothic" w:hAnsi="Century Gothic"/>
                <w:color w:val="000000"/>
                <w:sz w:val="22"/>
                <w:szCs w:val="22"/>
              </w:rPr>
              <w:t xml:space="preserve">Stoke Primary School is a welcoming two-form entry school located near Ball Hill. We are deeply committed to meeting the unique needs of every child throughout their time with us. With the highest expectations for both staff and pupils, we strive to foster a supportive and inspiring learning environment. Our passion lies in delivering a rich, carefully tailored curriculum that ensures all children are engaged, challenged, and able to thrive. </w:t>
            </w:r>
          </w:p>
          <w:p w14:paraId="4021D7A5" w14:textId="77777777" w:rsidR="003F7ED6" w:rsidRPr="001715EE" w:rsidRDefault="003F7ED6" w:rsidP="001715EE">
            <w:pPr>
              <w:shd w:val="clear" w:color="auto" w:fill="FFFFFF"/>
              <w:spacing w:line="276" w:lineRule="auto"/>
              <w:outlineLvl w:val="2"/>
              <w:rPr>
                <w:rFonts w:ascii="Century Gothic" w:eastAsia="Times New Roman" w:hAnsi="Century Gothic" w:cs="Arial"/>
                <w:b/>
                <w:bCs/>
                <w:caps/>
                <w:color w:val="444444"/>
                <w:sz w:val="22"/>
                <w:szCs w:val="22"/>
                <w:lang w:eastAsia="en-GB"/>
              </w:rPr>
            </w:pPr>
          </w:p>
          <w:p w14:paraId="3F6043FE" w14:textId="77777777" w:rsidR="008D5D07" w:rsidRPr="00A2048A" w:rsidRDefault="008D5D07" w:rsidP="001715EE">
            <w:pPr>
              <w:shd w:val="clear" w:color="auto" w:fill="FFFFFF"/>
              <w:spacing w:line="276" w:lineRule="auto"/>
              <w:outlineLvl w:val="2"/>
              <w:rPr>
                <w:rFonts w:ascii="Century Gothic" w:eastAsia="Times New Roman" w:hAnsi="Century Gothic" w:cs="Arial"/>
                <w:b/>
                <w:bCs/>
                <w:caps/>
                <w:color w:val="444444"/>
                <w:sz w:val="22"/>
                <w:szCs w:val="22"/>
                <w:lang w:eastAsia="en-GB"/>
              </w:rPr>
            </w:pPr>
            <w:r w:rsidRPr="00A2048A">
              <w:rPr>
                <w:rFonts w:ascii="Century Gothic" w:eastAsia="Times New Roman" w:hAnsi="Century Gothic" w:cs="Arial"/>
                <w:b/>
                <w:bCs/>
                <w:caps/>
                <w:color w:val="444444"/>
                <w:sz w:val="22"/>
                <w:szCs w:val="22"/>
                <w:lang w:eastAsia="en-GB"/>
              </w:rPr>
              <w:t>What is the job role?</w:t>
            </w:r>
          </w:p>
          <w:p w14:paraId="6B1D4D8C" w14:textId="73F8B926" w:rsidR="008D5D07" w:rsidRPr="00BD2D26" w:rsidRDefault="008D5D07" w:rsidP="001715EE">
            <w:pPr>
              <w:pStyle w:val="NormalWeb"/>
              <w:spacing w:before="0" w:beforeAutospacing="0" w:after="0" w:afterAutospacing="0" w:line="276" w:lineRule="auto"/>
              <w:rPr>
                <w:rFonts w:ascii="Century Gothic" w:hAnsi="Century Gothic"/>
                <w:color w:val="EE0000"/>
                <w:sz w:val="22"/>
                <w:szCs w:val="22"/>
              </w:rPr>
            </w:pPr>
            <w:r w:rsidRPr="001715EE">
              <w:rPr>
                <w:rStyle w:val="Strong"/>
                <w:rFonts w:ascii="Century Gothic" w:eastAsiaTheme="majorEastAsia" w:hAnsi="Century Gothic"/>
                <w:color w:val="000000"/>
                <w:sz w:val="22"/>
                <w:szCs w:val="22"/>
              </w:rPr>
              <w:t>LSA Vacancies – Stoke Primary School</w:t>
            </w:r>
            <w:r w:rsidRPr="001715EE">
              <w:rPr>
                <w:rFonts w:ascii="Century Gothic" w:hAnsi="Century Gothic"/>
                <w:color w:val="000000"/>
                <w:sz w:val="22"/>
                <w:szCs w:val="22"/>
              </w:rPr>
              <w:br/>
            </w:r>
            <w:r w:rsidR="00D86BFE" w:rsidRPr="00B11075">
              <w:rPr>
                <w:rStyle w:val="Emphasis"/>
                <w:rFonts w:ascii="Century Gothic" w:eastAsiaTheme="majorEastAsia" w:hAnsi="Century Gothic"/>
                <w:sz w:val="22"/>
                <w:szCs w:val="22"/>
              </w:rPr>
              <w:t xml:space="preserve">1x </w:t>
            </w:r>
            <w:r w:rsidRPr="00B11075">
              <w:rPr>
                <w:rStyle w:val="Emphasis"/>
                <w:rFonts w:ascii="Century Gothic" w:eastAsiaTheme="majorEastAsia" w:hAnsi="Century Gothic"/>
                <w:sz w:val="22"/>
                <w:szCs w:val="22"/>
              </w:rPr>
              <w:t>KS2</w:t>
            </w:r>
          </w:p>
          <w:p w14:paraId="5E34F1BD" w14:textId="77777777" w:rsidR="008D5D07" w:rsidRPr="001715EE" w:rsidRDefault="008D5D07" w:rsidP="001715EE">
            <w:pPr>
              <w:pStyle w:val="NormalWeb"/>
              <w:spacing w:before="0" w:beforeAutospacing="0" w:after="0" w:afterAutospacing="0" w:line="276" w:lineRule="auto"/>
              <w:rPr>
                <w:rFonts w:ascii="Century Gothic" w:hAnsi="Century Gothic"/>
                <w:color w:val="000000"/>
                <w:sz w:val="22"/>
                <w:szCs w:val="22"/>
              </w:rPr>
            </w:pPr>
            <w:r w:rsidRPr="001715EE">
              <w:rPr>
                <w:rFonts w:ascii="Century Gothic" w:hAnsi="Century Gothic"/>
                <w:color w:val="000000"/>
                <w:sz w:val="22"/>
                <w:szCs w:val="22"/>
              </w:rPr>
              <w:t>Are you dynamic, fun, and hardworking? Do you learn quickly and have relevant qualifications or experience? Can you use your own initiative, take direction, and work effectively as part of a team? If so, you could be just what we are looking for!</w:t>
            </w:r>
          </w:p>
          <w:p w14:paraId="302ABF7F" w14:textId="52431FF3" w:rsidR="008D5D07" w:rsidRPr="001715EE" w:rsidRDefault="00FA074D" w:rsidP="001715EE">
            <w:pPr>
              <w:pStyle w:val="NormalWeb"/>
              <w:spacing w:before="0" w:beforeAutospacing="0" w:after="0" w:afterAutospacing="0" w:line="276" w:lineRule="auto"/>
              <w:rPr>
                <w:rFonts w:ascii="Century Gothic" w:hAnsi="Century Gothic"/>
                <w:color w:val="000000"/>
                <w:sz w:val="22"/>
                <w:szCs w:val="22"/>
              </w:rPr>
            </w:pPr>
            <w:r>
              <w:rPr>
                <w:rFonts w:ascii="Century Gothic" w:hAnsi="Century Gothic"/>
                <w:color w:val="000000"/>
                <w:sz w:val="22"/>
                <w:szCs w:val="22"/>
              </w:rPr>
              <w:t>W</w:t>
            </w:r>
            <w:r w:rsidR="008D5D07" w:rsidRPr="001715EE">
              <w:rPr>
                <w:rFonts w:ascii="Century Gothic" w:hAnsi="Century Gothic"/>
                <w:color w:val="000000"/>
                <w:sz w:val="22"/>
                <w:szCs w:val="22"/>
              </w:rPr>
              <w:t xml:space="preserve">e are seeking </w:t>
            </w:r>
            <w:r>
              <w:rPr>
                <w:rFonts w:ascii="Century Gothic" w:hAnsi="Century Gothic"/>
                <w:color w:val="000000"/>
                <w:sz w:val="22"/>
                <w:szCs w:val="22"/>
              </w:rPr>
              <w:t xml:space="preserve">a </w:t>
            </w:r>
            <w:r w:rsidR="008D5D07" w:rsidRPr="001715EE">
              <w:rPr>
                <w:rFonts w:ascii="Century Gothic" w:hAnsi="Century Gothic"/>
                <w:color w:val="000000"/>
                <w:sz w:val="22"/>
                <w:szCs w:val="22"/>
              </w:rPr>
              <w:t xml:space="preserve">passionate, enthusiastic and dedicated Learning Support Assistant to join our vibrant </w:t>
            </w:r>
            <w:r w:rsidR="00A76C63">
              <w:rPr>
                <w:rFonts w:ascii="Century Gothic" w:hAnsi="Century Gothic"/>
                <w:color w:val="000000"/>
                <w:sz w:val="22"/>
                <w:szCs w:val="22"/>
              </w:rPr>
              <w:t xml:space="preserve">KS2 team. </w:t>
            </w:r>
          </w:p>
          <w:p w14:paraId="23FE1E9B" w14:textId="77777777" w:rsidR="00F327B7" w:rsidRDefault="00F327B7" w:rsidP="001715EE">
            <w:pPr>
              <w:pStyle w:val="NormalWeb"/>
              <w:spacing w:before="0" w:beforeAutospacing="0" w:after="0" w:afterAutospacing="0" w:line="276" w:lineRule="auto"/>
              <w:rPr>
                <w:rStyle w:val="Strong"/>
                <w:rFonts w:eastAsiaTheme="majorEastAsia"/>
              </w:rPr>
            </w:pPr>
          </w:p>
          <w:p w14:paraId="1C3E32FC" w14:textId="742D7D00" w:rsidR="00712EEA" w:rsidRPr="00712EEA" w:rsidRDefault="00712EEA" w:rsidP="00712EEA">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The ideal candidate will have a proven track record of supporting pupils’ learning and development in their respective key stages. We welcome applications from graduates seeking to gain valuable school experience.</w:t>
            </w:r>
          </w:p>
          <w:p w14:paraId="1936A72B" w14:textId="77777777" w:rsidR="00712EEA" w:rsidRPr="00712EEA" w:rsidRDefault="00712EEA" w:rsidP="00712EEA">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We encourage prospective candidates to visit our beautiful school building. To arrange a tour or apply, please email: office@stoke.coventry.sch.uk</w:t>
            </w:r>
          </w:p>
          <w:p w14:paraId="60B7EA3F" w14:textId="77777777" w:rsidR="00712EEA" w:rsidRPr="00712EEA" w:rsidRDefault="00712EEA" w:rsidP="00712EEA">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Join our dedicated team and make a difference to children’s lives at Stoke Primary School!</w:t>
            </w:r>
          </w:p>
          <w:p w14:paraId="0B265939" w14:textId="77777777" w:rsidR="003F7ED6" w:rsidRPr="00712EEA" w:rsidRDefault="003F7ED6" w:rsidP="001715EE">
            <w:pPr>
              <w:shd w:val="clear" w:color="auto" w:fill="FFFFFF"/>
              <w:spacing w:line="276" w:lineRule="auto"/>
              <w:outlineLvl w:val="2"/>
              <w:rPr>
                <w:rFonts w:ascii="Century Gothic" w:eastAsia="Times New Roman" w:hAnsi="Century Gothic" w:cs="Arial"/>
                <w:b/>
                <w:bCs/>
                <w:caps/>
                <w:color w:val="444444"/>
                <w:sz w:val="22"/>
                <w:szCs w:val="22"/>
                <w:lang w:eastAsia="en-GB"/>
              </w:rPr>
            </w:pPr>
          </w:p>
          <w:p w14:paraId="3836C620" w14:textId="22E375AE" w:rsidR="008D5D07" w:rsidRPr="00712EEA" w:rsidRDefault="008D5D07" w:rsidP="001715EE">
            <w:pPr>
              <w:shd w:val="clear" w:color="auto" w:fill="FFFFFF"/>
              <w:spacing w:line="276" w:lineRule="auto"/>
              <w:outlineLvl w:val="2"/>
              <w:rPr>
                <w:rFonts w:ascii="Century Gothic" w:eastAsia="Times New Roman" w:hAnsi="Century Gothic" w:cs="Arial"/>
                <w:b/>
                <w:bCs/>
                <w:caps/>
                <w:color w:val="444444"/>
                <w:sz w:val="22"/>
                <w:szCs w:val="22"/>
                <w:lang w:eastAsia="en-GB"/>
              </w:rPr>
            </w:pPr>
            <w:r w:rsidRPr="00712EEA">
              <w:rPr>
                <w:rFonts w:ascii="Century Gothic" w:eastAsia="Times New Roman" w:hAnsi="Century Gothic" w:cs="Arial"/>
                <w:b/>
                <w:bCs/>
                <w:caps/>
                <w:color w:val="444444"/>
                <w:sz w:val="22"/>
                <w:szCs w:val="22"/>
                <w:lang w:eastAsia="en-GB"/>
              </w:rPr>
              <w:t>Who are we looking for?</w:t>
            </w:r>
          </w:p>
          <w:p w14:paraId="7DFCBFF2" w14:textId="56A444BF" w:rsidR="00C34CDD" w:rsidRPr="00712EEA" w:rsidRDefault="00C34CDD" w:rsidP="00C34CDD">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 xml:space="preserve">We are excited to welcome a new Learning Support Assistant to our team in </w:t>
            </w:r>
            <w:r w:rsidR="00675511">
              <w:rPr>
                <w:rFonts w:ascii="Century Gothic" w:hAnsi="Century Gothic" w:cs="Arial"/>
                <w:color w:val="414141"/>
                <w:sz w:val="22"/>
                <w:szCs w:val="22"/>
              </w:rPr>
              <w:t xml:space="preserve">KS2 </w:t>
            </w:r>
            <w:r w:rsidRPr="00712EEA">
              <w:rPr>
                <w:rFonts w:ascii="Century Gothic" w:hAnsi="Century Gothic" w:cs="Arial"/>
                <w:color w:val="414141"/>
                <w:sz w:val="22"/>
                <w:szCs w:val="22"/>
              </w:rPr>
              <w:t>who is:</w:t>
            </w:r>
          </w:p>
          <w:p w14:paraId="645C9F79" w14:textId="77777777" w:rsidR="00C34CDD" w:rsidRPr="00712EEA" w:rsidRDefault="00C34CDD" w:rsidP="00C34CDD">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 Passionate about nurturing every child’s potential</w:t>
            </w:r>
          </w:p>
          <w:p w14:paraId="505EC8D6" w14:textId="77777777" w:rsidR="00C34CDD" w:rsidRPr="00712EEA" w:rsidRDefault="00C34CDD" w:rsidP="00C34CDD">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 Enthusiastic, caring, and eager to make a real difference</w:t>
            </w:r>
          </w:p>
          <w:p w14:paraId="5F4B9873" w14:textId="77777777" w:rsidR="00C34CDD" w:rsidRPr="00712EEA" w:rsidRDefault="00C34CDD" w:rsidP="00C34CDD">
            <w:pPr>
              <w:pStyle w:val="NormalWeb"/>
              <w:spacing w:before="0" w:beforeAutospacing="0" w:after="0" w:afterAutospacing="0"/>
              <w:rPr>
                <w:rFonts w:ascii="Century Gothic" w:hAnsi="Century Gothic" w:cs="Arial"/>
                <w:color w:val="414141"/>
                <w:sz w:val="22"/>
                <w:szCs w:val="22"/>
              </w:rPr>
            </w:pPr>
            <w:r w:rsidRPr="00712EEA">
              <w:rPr>
                <w:rFonts w:ascii="Century Gothic" w:hAnsi="Century Gothic" w:cs="Arial"/>
                <w:color w:val="414141"/>
                <w:sz w:val="22"/>
                <w:szCs w:val="22"/>
              </w:rPr>
              <w:t>At Stoke Primary School, the safety and wellbeing of our children are at the heart of everything we do. We’re proud to foster a welcoming environment where all staff share a strong commitment to safeguarding. Successful candidates will be required to complete an enhanced DBS check.</w:t>
            </w:r>
          </w:p>
          <w:p w14:paraId="1F2094C2" w14:textId="77777777" w:rsidR="008D5D07" w:rsidRDefault="00C34CDD" w:rsidP="00321B27">
            <w:pPr>
              <w:pStyle w:val="NormalWeb"/>
              <w:spacing w:before="0" w:beforeAutospacing="0" w:after="0" w:afterAutospacing="0"/>
            </w:pPr>
            <w:r w:rsidRPr="00712EEA">
              <w:rPr>
                <w:rStyle w:val="Emphasis"/>
                <w:rFonts w:ascii="Century Gothic" w:eastAsiaTheme="majorEastAsia" w:hAnsi="Century Gothic" w:cs="Arial"/>
                <w:b/>
                <w:bCs/>
                <w:color w:val="414141"/>
                <w:sz w:val="22"/>
                <w:szCs w:val="22"/>
              </w:rPr>
              <w:t>Previous candidates need not apply. </w:t>
            </w:r>
          </w:p>
          <w:p w14:paraId="18B30D73" w14:textId="77777777" w:rsidR="00321B27" w:rsidRDefault="00321B27" w:rsidP="00321B27">
            <w:pPr>
              <w:pStyle w:val="NormalWeb"/>
              <w:spacing w:before="0" w:beforeAutospacing="0" w:after="0" w:afterAutospacing="0"/>
            </w:pPr>
          </w:p>
          <w:p w14:paraId="0C1A444B" w14:textId="77777777" w:rsidR="00321B27" w:rsidRPr="00321B27" w:rsidRDefault="00321B27" w:rsidP="00321B27">
            <w:pPr>
              <w:pStyle w:val="NormalWeb"/>
              <w:spacing w:before="0" w:beforeAutospacing="0" w:after="0" w:afterAutospacing="0"/>
              <w:rPr>
                <w:rFonts w:ascii="Century Gothic" w:hAnsi="Century Gothic" w:cs="Arial"/>
                <w:color w:val="414141"/>
                <w:sz w:val="22"/>
                <w:szCs w:val="22"/>
              </w:rPr>
            </w:pPr>
            <w:r w:rsidRPr="00321B27">
              <w:rPr>
                <w:rFonts w:ascii="Century Gothic" w:hAnsi="Century Gothic" w:cs="Arial"/>
                <w:color w:val="414141"/>
                <w:sz w:val="22"/>
                <w:szCs w:val="22"/>
              </w:rPr>
              <w:t>Our school is committed to safeguarding and promoting the welfare of children and young people and expects all staff and volunteers to share this commitment. The successful candidate will be required to undertake an enhanced criminal record check via the DBS.</w:t>
            </w:r>
          </w:p>
          <w:p w14:paraId="19A66B53" w14:textId="371458CF" w:rsidR="00321B27" w:rsidRPr="00321B27" w:rsidRDefault="00321B27" w:rsidP="00321B27">
            <w:pPr>
              <w:pStyle w:val="NormalWeb"/>
              <w:spacing w:before="0" w:beforeAutospacing="0" w:after="0" w:afterAutospacing="0"/>
              <w:rPr>
                <w:rFonts w:ascii="Century Gothic" w:hAnsi="Century Gothic" w:cs="Arial"/>
                <w:color w:val="414141"/>
                <w:sz w:val="22"/>
                <w:szCs w:val="22"/>
              </w:rPr>
            </w:pPr>
            <w:r w:rsidRPr="00321B27">
              <w:rPr>
                <w:rStyle w:val="Emphasis"/>
                <w:rFonts w:ascii="Century Gothic" w:eastAsiaTheme="majorEastAsia" w:hAnsi="Century Gothic" w:cs="Arial"/>
                <w:b/>
                <w:bCs/>
                <w:color w:val="414141"/>
                <w:sz w:val="22"/>
                <w:szCs w:val="22"/>
              </w:rPr>
              <w:t xml:space="preserve">Following recommendations from Keeping Children Safe in Education (KCSIE) for an additional </w:t>
            </w:r>
            <w:proofErr w:type="gramStart"/>
            <w:r w:rsidRPr="00321B27">
              <w:rPr>
                <w:rStyle w:val="Emphasis"/>
                <w:rFonts w:ascii="Century Gothic" w:eastAsiaTheme="majorEastAsia" w:hAnsi="Century Gothic" w:cs="Arial"/>
                <w:b/>
                <w:bCs/>
                <w:color w:val="414141"/>
                <w:sz w:val="22"/>
                <w:szCs w:val="22"/>
              </w:rPr>
              <w:t>pre employment</w:t>
            </w:r>
            <w:proofErr w:type="gramEnd"/>
            <w:r w:rsidRPr="00321B27">
              <w:rPr>
                <w:rStyle w:val="Emphasis"/>
                <w:rFonts w:ascii="Century Gothic" w:eastAsiaTheme="majorEastAsia" w:hAnsi="Century Gothic" w:cs="Arial"/>
                <w:b/>
                <w:bCs/>
                <w:color w:val="414141"/>
                <w:sz w:val="22"/>
                <w:szCs w:val="22"/>
              </w:rPr>
              <w:t xml:space="preserve"> check with effect 1 Sept 22, please note, an online search may form part of this recruitment process.</w:t>
            </w:r>
          </w:p>
        </w:tc>
      </w:tr>
    </w:tbl>
    <w:p w14:paraId="32552BA5" w14:textId="052FE09E" w:rsidR="00321B27" w:rsidRPr="00321B27" w:rsidRDefault="00321B27" w:rsidP="00321B27">
      <w:pPr>
        <w:tabs>
          <w:tab w:val="left" w:pos="1427"/>
        </w:tabs>
      </w:pPr>
    </w:p>
    <w:sectPr w:rsidR="00321B27" w:rsidRPr="00321B27" w:rsidSect="002F507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0FBD" w14:textId="77777777" w:rsidR="009C2F9C" w:rsidRDefault="009C2F9C" w:rsidP="00B3072F">
      <w:pPr>
        <w:spacing w:after="0" w:line="240" w:lineRule="auto"/>
      </w:pPr>
      <w:r>
        <w:separator/>
      </w:r>
    </w:p>
  </w:endnote>
  <w:endnote w:type="continuationSeparator" w:id="0">
    <w:p w14:paraId="2F069378" w14:textId="77777777" w:rsidR="009C2F9C" w:rsidRDefault="009C2F9C" w:rsidP="00B3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FEC6" w14:textId="77777777" w:rsidR="009C2F9C" w:rsidRDefault="009C2F9C" w:rsidP="00B3072F">
      <w:pPr>
        <w:spacing w:after="0" w:line="240" w:lineRule="auto"/>
      </w:pPr>
      <w:r>
        <w:separator/>
      </w:r>
    </w:p>
  </w:footnote>
  <w:footnote w:type="continuationSeparator" w:id="0">
    <w:p w14:paraId="49929CDA" w14:textId="77777777" w:rsidR="009C2F9C" w:rsidRDefault="009C2F9C" w:rsidP="00B3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A7F"/>
    <w:multiLevelType w:val="multilevel"/>
    <w:tmpl w:val="1AD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06F1F"/>
    <w:multiLevelType w:val="multilevel"/>
    <w:tmpl w:val="7B4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255514">
    <w:abstractNumId w:val="0"/>
  </w:num>
  <w:num w:numId="2" w16cid:durableId="92812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2F"/>
    <w:rsid w:val="00002479"/>
    <w:rsid w:val="00033926"/>
    <w:rsid w:val="000876AA"/>
    <w:rsid w:val="000B54E0"/>
    <w:rsid w:val="000E2D71"/>
    <w:rsid w:val="000F4F41"/>
    <w:rsid w:val="001032DD"/>
    <w:rsid w:val="0011098B"/>
    <w:rsid w:val="001303A8"/>
    <w:rsid w:val="00153405"/>
    <w:rsid w:val="001715EE"/>
    <w:rsid w:val="001A38CA"/>
    <w:rsid w:val="00270620"/>
    <w:rsid w:val="00286E8F"/>
    <w:rsid w:val="002A1BEE"/>
    <w:rsid w:val="002A3F75"/>
    <w:rsid w:val="002A66FB"/>
    <w:rsid w:val="002D6D5A"/>
    <w:rsid w:val="002E12FA"/>
    <w:rsid w:val="002F507D"/>
    <w:rsid w:val="00321B27"/>
    <w:rsid w:val="00332AFD"/>
    <w:rsid w:val="003463CE"/>
    <w:rsid w:val="00370B22"/>
    <w:rsid w:val="00372D32"/>
    <w:rsid w:val="003B5196"/>
    <w:rsid w:val="003B6465"/>
    <w:rsid w:val="003B6BF0"/>
    <w:rsid w:val="003F3968"/>
    <w:rsid w:val="003F7ED6"/>
    <w:rsid w:val="004002FE"/>
    <w:rsid w:val="00404CA7"/>
    <w:rsid w:val="004116E5"/>
    <w:rsid w:val="00437F37"/>
    <w:rsid w:val="00453A08"/>
    <w:rsid w:val="004A35B1"/>
    <w:rsid w:val="004B4637"/>
    <w:rsid w:val="004E48CC"/>
    <w:rsid w:val="005B2109"/>
    <w:rsid w:val="005D022B"/>
    <w:rsid w:val="005F1A2E"/>
    <w:rsid w:val="00610ABA"/>
    <w:rsid w:val="00612F16"/>
    <w:rsid w:val="00627F41"/>
    <w:rsid w:val="00675511"/>
    <w:rsid w:val="0068375E"/>
    <w:rsid w:val="006912E1"/>
    <w:rsid w:val="006C2C3B"/>
    <w:rsid w:val="006C4C7E"/>
    <w:rsid w:val="006D4A35"/>
    <w:rsid w:val="006D6B7B"/>
    <w:rsid w:val="006E596B"/>
    <w:rsid w:val="00712EEA"/>
    <w:rsid w:val="007175CF"/>
    <w:rsid w:val="007876A7"/>
    <w:rsid w:val="007A0EA7"/>
    <w:rsid w:val="007A3D61"/>
    <w:rsid w:val="0080172F"/>
    <w:rsid w:val="00850FD2"/>
    <w:rsid w:val="008667B7"/>
    <w:rsid w:val="008C7759"/>
    <w:rsid w:val="008D5D07"/>
    <w:rsid w:val="009011A1"/>
    <w:rsid w:val="00917F6C"/>
    <w:rsid w:val="0094100F"/>
    <w:rsid w:val="00965C0D"/>
    <w:rsid w:val="009756F4"/>
    <w:rsid w:val="009819AA"/>
    <w:rsid w:val="009C2F9C"/>
    <w:rsid w:val="009E5F19"/>
    <w:rsid w:val="00A76C63"/>
    <w:rsid w:val="00AC32EB"/>
    <w:rsid w:val="00AF08AD"/>
    <w:rsid w:val="00AF3E54"/>
    <w:rsid w:val="00B11075"/>
    <w:rsid w:val="00B204AB"/>
    <w:rsid w:val="00B2231E"/>
    <w:rsid w:val="00B2432A"/>
    <w:rsid w:val="00B3072F"/>
    <w:rsid w:val="00B34FCB"/>
    <w:rsid w:val="00B82B7E"/>
    <w:rsid w:val="00BB6386"/>
    <w:rsid w:val="00BD2D26"/>
    <w:rsid w:val="00BE3A5C"/>
    <w:rsid w:val="00BF2CD4"/>
    <w:rsid w:val="00C25FA7"/>
    <w:rsid w:val="00C26A0C"/>
    <w:rsid w:val="00C34088"/>
    <w:rsid w:val="00C34CDD"/>
    <w:rsid w:val="00C4222C"/>
    <w:rsid w:val="00CA4831"/>
    <w:rsid w:val="00CA4E86"/>
    <w:rsid w:val="00CB6C28"/>
    <w:rsid w:val="00CC77F4"/>
    <w:rsid w:val="00CE7869"/>
    <w:rsid w:val="00D01436"/>
    <w:rsid w:val="00D26CE8"/>
    <w:rsid w:val="00D86BFE"/>
    <w:rsid w:val="00DA090E"/>
    <w:rsid w:val="00DA4B86"/>
    <w:rsid w:val="00E25584"/>
    <w:rsid w:val="00E31DEF"/>
    <w:rsid w:val="00E41B5F"/>
    <w:rsid w:val="00E50836"/>
    <w:rsid w:val="00E542AD"/>
    <w:rsid w:val="00E875A5"/>
    <w:rsid w:val="00EC743E"/>
    <w:rsid w:val="00EF7FF2"/>
    <w:rsid w:val="00F168C1"/>
    <w:rsid w:val="00F327B7"/>
    <w:rsid w:val="00F50279"/>
    <w:rsid w:val="00F80667"/>
    <w:rsid w:val="00FA074D"/>
    <w:rsid w:val="00FB36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D601"/>
  <w15:chartTrackingRefBased/>
  <w15:docId w15:val="{55057364-BF80-4B9D-8ECA-8C457280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72F"/>
    <w:rPr>
      <w:rFonts w:eastAsiaTheme="majorEastAsia" w:cstheme="majorBidi"/>
      <w:color w:val="272727" w:themeColor="text1" w:themeTint="D8"/>
    </w:rPr>
  </w:style>
  <w:style w:type="paragraph" w:styleId="Title">
    <w:name w:val="Title"/>
    <w:basedOn w:val="Normal"/>
    <w:next w:val="Normal"/>
    <w:link w:val="TitleChar"/>
    <w:uiPriority w:val="10"/>
    <w:qFormat/>
    <w:rsid w:val="00B30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2F"/>
    <w:pPr>
      <w:spacing w:before="160"/>
      <w:jc w:val="center"/>
    </w:pPr>
    <w:rPr>
      <w:i/>
      <w:iCs/>
      <w:color w:val="404040" w:themeColor="text1" w:themeTint="BF"/>
    </w:rPr>
  </w:style>
  <w:style w:type="character" w:customStyle="1" w:styleId="QuoteChar">
    <w:name w:val="Quote Char"/>
    <w:basedOn w:val="DefaultParagraphFont"/>
    <w:link w:val="Quote"/>
    <w:uiPriority w:val="29"/>
    <w:rsid w:val="00B3072F"/>
    <w:rPr>
      <w:i/>
      <w:iCs/>
      <w:color w:val="404040" w:themeColor="text1" w:themeTint="BF"/>
    </w:rPr>
  </w:style>
  <w:style w:type="paragraph" w:styleId="ListParagraph">
    <w:name w:val="List Paragraph"/>
    <w:basedOn w:val="Normal"/>
    <w:uiPriority w:val="34"/>
    <w:qFormat/>
    <w:rsid w:val="00B3072F"/>
    <w:pPr>
      <w:ind w:left="720"/>
      <w:contextualSpacing/>
    </w:pPr>
  </w:style>
  <w:style w:type="character" w:styleId="IntenseEmphasis">
    <w:name w:val="Intense Emphasis"/>
    <w:basedOn w:val="DefaultParagraphFont"/>
    <w:uiPriority w:val="21"/>
    <w:qFormat/>
    <w:rsid w:val="00B3072F"/>
    <w:rPr>
      <w:i/>
      <w:iCs/>
      <w:color w:val="0F4761" w:themeColor="accent1" w:themeShade="BF"/>
    </w:rPr>
  </w:style>
  <w:style w:type="paragraph" w:styleId="IntenseQuote">
    <w:name w:val="Intense Quote"/>
    <w:basedOn w:val="Normal"/>
    <w:next w:val="Normal"/>
    <w:link w:val="IntenseQuoteChar"/>
    <w:uiPriority w:val="30"/>
    <w:qFormat/>
    <w:rsid w:val="00B30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72F"/>
    <w:rPr>
      <w:i/>
      <w:iCs/>
      <w:color w:val="0F4761" w:themeColor="accent1" w:themeShade="BF"/>
    </w:rPr>
  </w:style>
  <w:style w:type="character" w:styleId="IntenseReference">
    <w:name w:val="Intense Reference"/>
    <w:basedOn w:val="DefaultParagraphFont"/>
    <w:uiPriority w:val="32"/>
    <w:qFormat/>
    <w:rsid w:val="00B3072F"/>
    <w:rPr>
      <w:b/>
      <w:bCs/>
      <w:smallCaps/>
      <w:color w:val="0F4761" w:themeColor="accent1" w:themeShade="BF"/>
      <w:spacing w:val="5"/>
    </w:rPr>
  </w:style>
  <w:style w:type="paragraph" w:styleId="Header">
    <w:name w:val="header"/>
    <w:basedOn w:val="Normal"/>
    <w:link w:val="HeaderChar"/>
    <w:uiPriority w:val="99"/>
    <w:unhideWhenUsed/>
    <w:rsid w:val="00B3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72F"/>
  </w:style>
  <w:style w:type="paragraph" w:styleId="Footer">
    <w:name w:val="footer"/>
    <w:basedOn w:val="Normal"/>
    <w:link w:val="FooterChar"/>
    <w:uiPriority w:val="99"/>
    <w:unhideWhenUsed/>
    <w:rsid w:val="00B3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72F"/>
  </w:style>
  <w:style w:type="table" w:styleId="TableGrid">
    <w:name w:val="Table Grid"/>
    <w:basedOn w:val="TableNormal"/>
    <w:uiPriority w:val="39"/>
    <w:rsid w:val="00B3072F"/>
    <w:pPr>
      <w:spacing w:after="0" w:line="240" w:lineRule="auto"/>
    </w:pPr>
    <w:rPr>
      <w:rFonts w:ascii="Cambria" w:eastAsia="MS Mincho" w:hAnsi="Cambria"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465"/>
    <w:rPr>
      <w:color w:val="467886" w:themeColor="hyperlink"/>
      <w:u w:val="single"/>
    </w:rPr>
  </w:style>
  <w:style w:type="character" w:styleId="UnresolvedMention">
    <w:name w:val="Unresolved Mention"/>
    <w:basedOn w:val="DefaultParagraphFont"/>
    <w:uiPriority w:val="99"/>
    <w:semiHidden/>
    <w:unhideWhenUsed/>
    <w:rsid w:val="003B6465"/>
    <w:rPr>
      <w:color w:val="605E5C"/>
      <w:shd w:val="clear" w:color="auto" w:fill="E1DFDD"/>
    </w:rPr>
  </w:style>
  <w:style w:type="character" w:customStyle="1" w:styleId="apple-converted-space">
    <w:name w:val="apple-converted-space"/>
    <w:basedOn w:val="DefaultParagraphFont"/>
    <w:rsid w:val="006C2C3B"/>
  </w:style>
  <w:style w:type="character" w:styleId="Strong">
    <w:name w:val="Strong"/>
    <w:basedOn w:val="DefaultParagraphFont"/>
    <w:uiPriority w:val="22"/>
    <w:qFormat/>
    <w:rsid w:val="006C2C3B"/>
    <w:rPr>
      <w:b/>
      <w:bCs/>
    </w:rPr>
  </w:style>
  <w:style w:type="paragraph" w:styleId="NormalWeb">
    <w:name w:val="Normal (Web)"/>
    <w:basedOn w:val="Normal"/>
    <w:uiPriority w:val="99"/>
    <w:unhideWhenUsed/>
    <w:rsid w:val="008D5D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D5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9079">
      <w:bodyDiv w:val="1"/>
      <w:marLeft w:val="0"/>
      <w:marRight w:val="0"/>
      <w:marTop w:val="0"/>
      <w:marBottom w:val="0"/>
      <w:divBdr>
        <w:top w:val="none" w:sz="0" w:space="0" w:color="auto"/>
        <w:left w:val="none" w:sz="0" w:space="0" w:color="auto"/>
        <w:bottom w:val="none" w:sz="0" w:space="0" w:color="auto"/>
        <w:right w:val="none" w:sz="0" w:space="0" w:color="auto"/>
      </w:divBdr>
    </w:div>
    <w:div w:id="1263566495">
      <w:bodyDiv w:val="1"/>
      <w:marLeft w:val="0"/>
      <w:marRight w:val="0"/>
      <w:marTop w:val="0"/>
      <w:marBottom w:val="0"/>
      <w:divBdr>
        <w:top w:val="none" w:sz="0" w:space="0" w:color="auto"/>
        <w:left w:val="none" w:sz="0" w:space="0" w:color="auto"/>
        <w:bottom w:val="none" w:sz="0" w:space="0" w:color="auto"/>
        <w:right w:val="none" w:sz="0" w:space="0" w:color="auto"/>
      </w:divBdr>
    </w:div>
    <w:div w:id="1270435380">
      <w:bodyDiv w:val="1"/>
      <w:marLeft w:val="0"/>
      <w:marRight w:val="0"/>
      <w:marTop w:val="0"/>
      <w:marBottom w:val="0"/>
      <w:divBdr>
        <w:top w:val="none" w:sz="0" w:space="0" w:color="auto"/>
        <w:left w:val="none" w:sz="0" w:space="0" w:color="auto"/>
        <w:bottom w:val="none" w:sz="0" w:space="0" w:color="auto"/>
        <w:right w:val="none" w:sz="0" w:space="0" w:color="auto"/>
      </w:divBdr>
    </w:div>
    <w:div w:id="15127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oke.coventry.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915ea-f202-4fc3-8999-38cd76e00bda">
      <Terms xmlns="http://schemas.microsoft.com/office/infopath/2007/PartnerControls"/>
    </lcf76f155ced4ddcb4097134ff3c332f>
    <TaxCatchAll xmlns="ab6d925d-fefd-4d5c-831e-1e6bbf947c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B17E9600E15419DBA394F038E29CB" ma:contentTypeVersion="19" ma:contentTypeDescription="Create a new document." ma:contentTypeScope="" ma:versionID="48d28e94f20b01904b7c254b7aed3e23">
  <xsd:schema xmlns:xsd="http://www.w3.org/2001/XMLSchema" xmlns:xs="http://www.w3.org/2001/XMLSchema" xmlns:p="http://schemas.microsoft.com/office/2006/metadata/properties" xmlns:ns2="ab6d925d-fefd-4d5c-831e-1e6bbf947cdd" xmlns:ns3="46f915ea-f202-4fc3-8999-38cd76e00bda" targetNamespace="http://schemas.microsoft.com/office/2006/metadata/properties" ma:root="true" ma:fieldsID="a012047bf9fe3f7e3109ba39f85f811f" ns2:_="" ns3:_="">
    <xsd:import namespace="ab6d925d-fefd-4d5c-831e-1e6bbf947cdd"/>
    <xsd:import namespace="46f915ea-f202-4fc3-8999-38cd76e00b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d925d-fefd-4d5c-831e-1e6bbf947c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ebfb9e-6fe3-447e-8362-7a106c3d0e30}" ma:internalName="TaxCatchAll" ma:showField="CatchAllData" ma:web="ab6d925d-fefd-4d5c-831e-1e6bbf947c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f915ea-f202-4fc3-8999-38cd76e00b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18a4e2-d5f1-4ecc-9349-67772937c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88371-CC1D-458D-B670-E0F89D0462DD}">
  <ds:schemaRefs>
    <ds:schemaRef ds:uri="http://schemas.microsoft.com/sharepoint/v3/contenttype/forms"/>
  </ds:schemaRefs>
</ds:datastoreItem>
</file>

<file path=customXml/itemProps2.xml><?xml version="1.0" encoding="utf-8"?>
<ds:datastoreItem xmlns:ds="http://schemas.openxmlformats.org/officeDocument/2006/customXml" ds:itemID="{1F8E81B9-328E-4814-9FE1-BF3BFC6F0F82}">
  <ds:schemaRefs>
    <ds:schemaRef ds:uri="http://schemas.microsoft.com/office/2006/metadata/properties"/>
    <ds:schemaRef ds:uri="http://schemas.microsoft.com/office/infopath/2007/PartnerControls"/>
    <ds:schemaRef ds:uri="46f915ea-f202-4fc3-8999-38cd76e00bda"/>
    <ds:schemaRef ds:uri="ab6d925d-fefd-4d5c-831e-1e6bbf947cdd"/>
  </ds:schemaRefs>
</ds:datastoreItem>
</file>

<file path=customXml/itemProps3.xml><?xml version="1.0" encoding="utf-8"?>
<ds:datastoreItem xmlns:ds="http://schemas.openxmlformats.org/officeDocument/2006/customXml" ds:itemID="{A0577C90-E972-48C2-8DA3-F0E020CD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d925d-fefd-4d5c-831e-1e6bbf947cdd"/>
    <ds:schemaRef ds:uri="46f915ea-f202-4fc3-8999-38cd76e00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McGarrity</dc:creator>
  <cp:keywords/>
  <dc:description/>
  <cp:lastModifiedBy>SBM</cp:lastModifiedBy>
  <cp:revision>2</cp:revision>
  <dcterms:created xsi:type="dcterms:W3CDTF">2026-06-30T13:34:00Z</dcterms:created>
  <dcterms:modified xsi:type="dcterms:W3CDTF">2026-06-30T13:34:00Z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0x01010068EB17E9600E15419DBA394F038E29CB</vt:lpwstr>
  </property>
  <property fmtid="{D5CDD505-2E9C-101B-9397-08002B2CF9AE}" pid="3" name="MediaServiceImageTags">
    <vt:lpwstr/>
  </property>
</Properties>
</file>